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44C187" w14:textId="07854931" w:rsidR="00640501" w:rsidRDefault="006B70EE">
      <w:pPr>
        <w:spacing w:after="0" w:line="240" w:lineRule="auto"/>
        <w:jc w:val="center"/>
        <w:rPr>
          <w:rFonts w:ascii="Times New Roman" w:eastAsia="Times New Roman" w:hAnsi="Times New Roman" w:cs="Times New Roman"/>
          <w:b/>
          <w:bCs/>
          <w:sz w:val="28"/>
          <w:szCs w:val="28"/>
        </w:rPr>
      </w:pPr>
      <w:bookmarkStart w:id="0" w:name="_Hlk228006017"/>
      <w:r w:rsidRPr="00950304">
        <w:rPr>
          <w:rFonts w:ascii="Times New Roman" w:eastAsia="Times New Roman" w:hAnsi="Times New Roman" w:cs="Times New Roman"/>
          <w:b/>
          <w:bCs/>
          <w:sz w:val="28"/>
          <w:szCs w:val="28"/>
        </w:rPr>
        <w:t xml:space="preserve">Kepemimpinan Cerdas Berbasis </w:t>
      </w:r>
      <w:r w:rsidR="00D941E6">
        <w:rPr>
          <w:rFonts w:ascii="Times New Roman" w:eastAsia="Times New Roman" w:hAnsi="Times New Roman" w:cs="Times New Roman"/>
          <w:b/>
          <w:bCs/>
          <w:sz w:val="28"/>
          <w:szCs w:val="28"/>
        </w:rPr>
        <w:t>AI: Optimalisasi Manajemen Tim d</w:t>
      </w:r>
      <w:r w:rsidRPr="00950304">
        <w:rPr>
          <w:rFonts w:ascii="Times New Roman" w:eastAsia="Times New Roman" w:hAnsi="Times New Roman" w:cs="Times New Roman"/>
          <w:b/>
          <w:bCs/>
          <w:sz w:val="28"/>
          <w:szCs w:val="28"/>
        </w:rPr>
        <w:t>i Lingkungan</w:t>
      </w:r>
      <w:r>
        <w:rPr>
          <w:rFonts w:ascii="Times New Roman" w:eastAsia="Times New Roman" w:hAnsi="Times New Roman" w:cs="Times New Roman"/>
          <w:b/>
          <w:bCs/>
          <w:sz w:val="28"/>
          <w:szCs w:val="28"/>
          <w:lang w:val="en-US"/>
        </w:rPr>
        <w:t xml:space="preserve"> Digital</w:t>
      </w:r>
      <w:bookmarkEnd w:id="0"/>
      <w:r>
        <w:rPr>
          <w:rFonts w:ascii="Times New Roman" w:eastAsia="Times New Roman" w:hAnsi="Times New Roman" w:cs="Times New Roman"/>
          <w:sz w:val="24"/>
          <w:szCs w:val="24"/>
        </w:rPr>
        <w:br/>
      </w:r>
    </w:p>
    <w:p w14:paraId="64C122D2" w14:textId="3399371E" w:rsidR="00640501" w:rsidRPr="00D941E6" w:rsidRDefault="00950304" w:rsidP="00D941E6">
      <w:pPr>
        <w:spacing w:after="0" w:line="240" w:lineRule="auto"/>
        <w:jc w:val="center"/>
        <w:rPr>
          <w:rFonts w:ascii="Times New Roman" w:eastAsia="Times New Roman" w:hAnsi="Times New Roman" w:cs="Times New Roman"/>
          <w:b/>
          <w:bCs/>
          <w:sz w:val="24"/>
          <w:szCs w:val="20"/>
          <w:lang w:val="en-US"/>
        </w:rPr>
      </w:pPr>
      <w:r w:rsidRPr="00950304">
        <w:rPr>
          <w:rFonts w:ascii="Times New Roman" w:eastAsia="Times New Roman" w:hAnsi="Times New Roman" w:cs="Times New Roman"/>
          <w:b/>
          <w:bCs/>
          <w:sz w:val="24"/>
          <w:szCs w:val="24"/>
        </w:rPr>
        <w:t>Rahayu Ningtyas Lestari</w:t>
      </w:r>
      <w:r w:rsidRPr="00950304">
        <w:rPr>
          <w:rFonts w:ascii="Times New Roman" w:eastAsia="Times New Roman" w:hAnsi="Times New Roman" w:cs="Times New Roman"/>
          <w:b/>
          <w:bCs/>
          <w:sz w:val="24"/>
          <w:szCs w:val="24"/>
          <w:vertAlign w:val="superscript"/>
        </w:rPr>
        <w:t>1</w:t>
      </w:r>
      <w:r w:rsidR="00D941E6">
        <w:rPr>
          <w:rFonts w:ascii="Times New Roman" w:eastAsia="Times New Roman" w:hAnsi="Times New Roman" w:cs="Times New Roman"/>
          <w:b/>
          <w:bCs/>
          <w:sz w:val="24"/>
          <w:szCs w:val="24"/>
          <w:vertAlign w:val="superscript"/>
          <w:lang w:val="en-US"/>
        </w:rPr>
        <w:t>*</w:t>
      </w:r>
      <w:r w:rsidRPr="00950304">
        <w:rPr>
          <w:rFonts w:ascii="Times New Roman" w:eastAsia="Times New Roman" w:hAnsi="Times New Roman" w:cs="Times New Roman"/>
          <w:b/>
          <w:bCs/>
          <w:sz w:val="24"/>
          <w:szCs w:val="24"/>
        </w:rPr>
        <w:t>, Cantika Sayu Ramadhani</w:t>
      </w:r>
      <w:r w:rsidRPr="00950304">
        <w:rPr>
          <w:rFonts w:ascii="Times New Roman" w:eastAsia="Times New Roman" w:hAnsi="Times New Roman" w:cs="Times New Roman"/>
          <w:b/>
          <w:bCs/>
          <w:sz w:val="24"/>
          <w:szCs w:val="24"/>
          <w:vertAlign w:val="superscript"/>
        </w:rPr>
        <w:t>2</w:t>
      </w:r>
      <w:r w:rsidRPr="00950304">
        <w:rPr>
          <w:rFonts w:ascii="Times New Roman" w:eastAsia="Times New Roman" w:hAnsi="Times New Roman" w:cs="Times New Roman"/>
          <w:b/>
          <w:bCs/>
          <w:sz w:val="24"/>
          <w:szCs w:val="24"/>
        </w:rPr>
        <w:t>, Jofite Maulana Rohman</w:t>
      </w:r>
      <w:r w:rsidRPr="00950304">
        <w:rPr>
          <w:rFonts w:ascii="Times New Roman" w:eastAsia="Times New Roman" w:hAnsi="Times New Roman" w:cs="Times New Roman"/>
          <w:b/>
          <w:bCs/>
          <w:sz w:val="24"/>
          <w:szCs w:val="24"/>
          <w:vertAlign w:val="superscript"/>
        </w:rPr>
        <w:t>3</w:t>
      </w:r>
      <w:r w:rsidRPr="00950304">
        <w:rPr>
          <w:rFonts w:ascii="Times New Roman" w:eastAsia="Times New Roman" w:hAnsi="Times New Roman" w:cs="Times New Roman"/>
          <w:b/>
          <w:bCs/>
          <w:sz w:val="24"/>
          <w:szCs w:val="24"/>
        </w:rPr>
        <w:t xml:space="preserve">, </w:t>
      </w:r>
      <w:r w:rsidRPr="00D941E6">
        <w:rPr>
          <w:rFonts w:ascii="Times New Roman" w:eastAsia="Times New Roman" w:hAnsi="Times New Roman" w:cs="Times New Roman"/>
          <w:b/>
          <w:bCs/>
          <w:sz w:val="24"/>
          <w:szCs w:val="20"/>
        </w:rPr>
        <w:t>Mochammad Isa A</w:t>
      </w:r>
      <w:r w:rsidRPr="00D941E6">
        <w:rPr>
          <w:rFonts w:ascii="Times New Roman" w:eastAsia="Times New Roman" w:hAnsi="Times New Roman" w:cs="Times New Roman"/>
          <w:b/>
          <w:bCs/>
          <w:sz w:val="24"/>
          <w:szCs w:val="20"/>
          <w:lang w:val="en-US"/>
        </w:rPr>
        <w:t>nshori</w:t>
      </w:r>
      <w:r w:rsidRPr="00D941E6">
        <w:rPr>
          <w:rFonts w:ascii="Times New Roman" w:eastAsia="Times New Roman" w:hAnsi="Times New Roman" w:cs="Times New Roman"/>
          <w:b/>
          <w:bCs/>
          <w:sz w:val="24"/>
          <w:szCs w:val="20"/>
          <w:vertAlign w:val="superscript"/>
          <w:lang w:val="en-US"/>
        </w:rPr>
        <w:t>4</w:t>
      </w:r>
    </w:p>
    <w:p w14:paraId="6061B6C4" w14:textId="51EAB8C6" w:rsidR="00640501" w:rsidRPr="00D941E6" w:rsidRDefault="003673B3">
      <w:pPr>
        <w:widowControl w:val="0"/>
        <w:pBdr>
          <w:top w:val="nil"/>
          <w:left w:val="nil"/>
          <w:bottom w:val="nil"/>
          <w:right w:val="nil"/>
          <w:between w:val="nil"/>
        </w:pBdr>
        <w:tabs>
          <w:tab w:val="left" w:pos="4140"/>
        </w:tabs>
        <w:spacing w:after="0" w:line="240" w:lineRule="auto"/>
        <w:jc w:val="center"/>
        <w:rPr>
          <w:rFonts w:ascii="Times New Roman" w:eastAsia="Times New Roman" w:hAnsi="Times New Roman" w:cs="Times New Roman"/>
          <w:color w:val="000000"/>
          <w:sz w:val="20"/>
          <w:szCs w:val="20"/>
        </w:rPr>
      </w:pPr>
      <w:bookmarkStart w:id="1" w:name="_heading=h.ip1klow6hfu3" w:colFirst="0" w:colLast="0"/>
      <w:bookmarkEnd w:id="1"/>
      <w:r w:rsidRPr="00D941E6">
        <w:rPr>
          <w:rFonts w:ascii="Times New Roman" w:eastAsia="Times New Roman" w:hAnsi="Times New Roman" w:cs="Times New Roman"/>
          <w:color w:val="000000"/>
          <w:sz w:val="20"/>
          <w:szCs w:val="20"/>
          <w:vertAlign w:val="superscript"/>
        </w:rPr>
        <w:t>1</w:t>
      </w:r>
      <w:r w:rsidR="00D941E6" w:rsidRPr="00D941E6">
        <w:rPr>
          <w:rFonts w:ascii="Times New Roman" w:eastAsia="Times New Roman" w:hAnsi="Times New Roman" w:cs="Times New Roman"/>
          <w:b/>
          <w:bCs/>
          <w:sz w:val="20"/>
          <w:szCs w:val="20"/>
          <w:vertAlign w:val="superscript"/>
          <w:lang w:val="en-US"/>
        </w:rPr>
        <w:t>-</w:t>
      </w:r>
      <w:r w:rsidR="00950304" w:rsidRPr="00D941E6">
        <w:rPr>
          <w:rFonts w:ascii="Times New Roman" w:eastAsia="Times New Roman" w:hAnsi="Times New Roman" w:cs="Times New Roman"/>
          <w:b/>
          <w:bCs/>
          <w:sz w:val="20"/>
          <w:szCs w:val="20"/>
          <w:vertAlign w:val="superscript"/>
          <w:lang w:val="en-US"/>
        </w:rPr>
        <w:t>4</w:t>
      </w:r>
      <w:r w:rsidRPr="00D941E6">
        <w:rPr>
          <w:rFonts w:ascii="Times New Roman" w:eastAsia="Times New Roman" w:hAnsi="Times New Roman" w:cs="Times New Roman"/>
          <w:sz w:val="20"/>
          <w:szCs w:val="20"/>
        </w:rPr>
        <w:t xml:space="preserve">Universitas </w:t>
      </w:r>
      <w:r w:rsidR="00950304" w:rsidRPr="00D941E6">
        <w:rPr>
          <w:rFonts w:ascii="Times New Roman" w:eastAsia="Times New Roman" w:hAnsi="Times New Roman" w:cs="Times New Roman"/>
          <w:sz w:val="20"/>
          <w:szCs w:val="20"/>
        </w:rPr>
        <w:t>Trunojoyo Madura</w:t>
      </w:r>
      <w:r w:rsidR="00950304" w:rsidRPr="00D941E6">
        <w:rPr>
          <w:rFonts w:ascii="Times New Roman" w:eastAsia="Times New Roman" w:hAnsi="Times New Roman" w:cs="Times New Roman"/>
          <w:sz w:val="20"/>
          <w:szCs w:val="20"/>
          <w:lang w:val="en-US"/>
        </w:rPr>
        <w:t xml:space="preserve">, </w:t>
      </w:r>
      <w:r w:rsidRPr="00D941E6">
        <w:rPr>
          <w:rFonts w:ascii="Times New Roman" w:eastAsia="Times New Roman" w:hAnsi="Times New Roman" w:cs="Times New Roman"/>
          <w:sz w:val="20"/>
          <w:szCs w:val="20"/>
        </w:rPr>
        <w:t>Indonesia</w:t>
      </w:r>
    </w:p>
    <w:p w14:paraId="5B46CC42" w14:textId="34BF67A9" w:rsidR="00640501" w:rsidRPr="00E22ED6" w:rsidRDefault="003673B3" w:rsidP="00D941E6">
      <w:pPr>
        <w:widowControl w:val="0"/>
        <w:pBdr>
          <w:top w:val="nil"/>
          <w:left w:val="nil"/>
          <w:bottom w:val="nil"/>
          <w:right w:val="nil"/>
          <w:between w:val="nil"/>
        </w:pBdr>
        <w:tabs>
          <w:tab w:val="left" w:pos="4140"/>
        </w:tabs>
        <w:spacing w:after="0" w:line="240" w:lineRule="auto"/>
        <w:jc w:val="center"/>
        <w:rPr>
          <w:rFonts w:ascii="Times New Roman" w:eastAsia="Times New Roman" w:hAnsi="Times New Roman" w:cs="Times New Roman"/>
          <w:i/>
          <w:color w:val="000000"/>
          <w:sz w:val="20"/>
          <w:szCs w:val="20"/>
          <w:vertAlign w:val="superscript"/>
          <w:lang w:val="en-US"/>
        </w:rPr>
      </w:pPr>
      <w:r w:rsidRPr="00E22ED6">
        <w:rPr>
          <w:rFonts w:ascii="Times New Roman" w:eastAsia="Times New Roman" w:hAnsi="Times New Roman" w:cs="Times New Roman"/>
          <w:i/>
          <w:color w:val="000000"/>
          <w:sz w:val="20"/>
          <w:szCs w:val="20"/>
        </w:rPr>
        <w:t>Email</w:t>
      </w:r>
      <w:r w:rsidR="00950304" w:rsidRPr="00E22ED6">
        <w:rPr>
          <w:rFonts w:ascii="Times New Roman" w:eastAsia="Times New Roman" w:hAnsi="Times New Roman" w:cs="Times New Roman"/>
          <w:i/>
          <w:color w:val="000000"/>
          <w:sz w:val="20"/>
          <w:szCs w:val="20"/>
          <w:lang w:val="en-US"/>
        </w:rPr>
        <w:t xml:space="preserve">: </w:t>
      </w:r>
      <w:bookmarkStart w:id="2" w:name="_Hlk228005278"/>
      <w:r w:rsidR="00C760A8" w:rsidRPr="00E22ED6">
        <w:rPr>
          <w:rFonts w:ascii="Times New Roman" w:eastAsia="Times New Roman" w:hAnsi="Times New Roman" w:cs="Times New Roman"/>
          <w:i/>
          <w:iCs/>
          <w:color w:val="000000"/>
          <w:sz w:val="20"/>
          <w:szCs w:val="20"/>
        </w:rPr>
        <w:fldChar w:fldCharType="begin"/>
      </w:r>
      <w:r w:rsidR="00C760A8" w:rsidRPr="00E22ED6">
        <w:rPr>
          <w:rFonts w:ascii="Times New Roman" w:eastAsia="Times New Roman" w:hAnsi="Times New Roman" w:cs="Times New Roman"/>
          <w:i/>
          <w:iCs/>
          <w:color w:val="000000"/>
          <w:sz w:val="20"/>
          <w:szCs w:val="20"/>
        </w:rPr>
        <w:instrText xml:space="preserve"> HYPERLINK "mailto:tyaslestari05@gmail.com</w:instrText>
      </w:r>
      <w:r w:rsidR="00C760A8" w:rsidRPr="00E22ED6">
        <w:rPr>
          <w:rFonts w:ascii="Times New Roman" w:eastAsia="Times New Roman" w:hAnsi="Times New Roman" w:cs="Times New Roman"/>
          <w:i/>
          <w:iCs/>
          <w:color w:val="000000"/>
          <w:sz w:val="20"/>
          <w:szCs w:val="20"/>
          <w:vertAlign w:val="superscript"/>
          <w:lang w:val="en-US"/>
        </w:rPr>
        <w:instrText>1</w:instrText>
      </w:r>
      <w:r w:rsidR="00C760A8" w:rsidRPr="00E22ED6">
        <w:rPr>
          <w:rFonts w:ascii="Times New Roman" w:eastAsia="Times New Roman" w:hAnsi="Times New Roman" w:cs="Times New Roman"/>
          <w:i/>
          <w:iCs/>
          <w:color w:val="000000"/>
          <w:sz w:val="20"/>
          <w:szCs w:val="20"/>
          <w:lang w:val="en-US"/>
        </w:rPr>
        <w:instrText>,</w:instrText>
      </w:r>
      <w:r w:rsidR="00C760A8" w:rsidRPr="00E22ED6">
        <w:rPr>
          <w:rFonts w:ascii="Times New Roman" w:eastAsia="Times New Roman" w:hAnsi="Times New Roman" w:cs="Times New Roman"/>
          <w:i/>
          <w:iCs/>
          <w:color w:val="000000"/>
          <w:sz w:val="20"/>
          <w:szCs w:val="20"/>
        </w:rPr>
        <w:instrText xml:space="preserve"> " </w:instrText>
      </w:r>
      <w:r w:rsidR="00C760A8" w:rsidRPr="00E22ED6">
        <w:rPr>
          <w:rFonts w:ascii="Times New Roman" w:eastAsia="Times New Roman" w:hAnsi="Times New Roman" w:cs="Times New Roman"/>
          <w:i/>
          <w:iCs/>
          <w:color w:val="000000"/>
          <w:sz w:val="20"/>
          <w:szCs w:val="20"/>
        </w:rPr>
        <w:fldChar w:fldCharType="separate"/>
      </w:r>
      <w:r w:rsidR="00C760A8" w:rsidRPr="00E22ED6">
        <w:rPr>
          <w:rStyle w:val="Hyperlink"/>
          <w:rFonts w:ascii="Times New Roman" w:eastAsia="Times New Roman" w:hAnsi="Times New Roman" w:cs="Times New Roman"/>
          <w:i/>
          <w:iCs/>
          <w:sz w:val="20"/>
          <w:szCs w:val="20"/>
        </w:rPr>
        <w:t>tyaslestari05@gmail.com</w:t>
      </w:r>
      <w:bookmarkEnd w:id="2"/>
      <w:r w:rsidR="00C760A8" w:rsidRPr="00E22ED6">
        <w:rPr>
          <w:rStyle w:val="Hyperlink"/>
          <w:rFonts w:ascii="Times New Roman" w:eastAsia="Times New Roman" w:hAnsi="Times New Roman" w:cs="Times New Roman"/>
          <w:i/>
          <w:iCs/>
          <w:sz w:val="20"/>
          <w:szCs w:val="20"/>
          <w:vertAlign w:val="superscript"/>
          <w:lang w:val="en-US"/>
        </w:rPr>
        <w:t>1</w:t>
      </w:r>
      <w:r w:rsidR="00C760A8" w:rsidRPr="00E22ED6">
        <w:rPr>
          <w:rStyle w:val="Hyperlink"/>
          <w:rFonts w:ascii="Times New Roman" w:eastAsia="Times New Roman" w:hAnsi="Times New Roman" w:cs="Times New Roman"/>
          <w:i/>
          <w:iCs/>
          <w:sz w:val="20"/>
          <w:szCs w:val="20"/>
          <w:lang w:val="en-US"/>
        </w:rPr>
        <w:t>,</w:t>
      </w:r>
      <w:r w:rsidR="00C760A8" w:rsidRPr="00E22ED6">
        <w:rPr>
          <w:rStyle w:val="Hyperlink"/>
          <w:rFonts w:ascii="Times New Roman" w:eastAsia="Times New Roman" w:hAnsi="Times New Roman" w:cs="Times New Roman"/>
          <w:i/>
          <w:iCs/>
          <w:sz w:val="20"/>
          <w:szCs w:val="20"/>
        </w:rPr>
        <w:t xml:space="preserve"> </w:t>
      </w:r>
      <w:r w:rsidR="00C760A8" w:rsidRPr="00E22ED6">
        <w:rPr>
          <w:rFonts w:ascii="Times New Roman" w:eastAsia="Times New Roman" w:hAnsi="Times New Roman" w:cs="Times New Roman"/>
          <w:i/>
          <w:iCs/>
          <w:color w:val="000000"/>
          <w:sz w:val="20"/>
          <w:szCs w:val="20"/>
        </w:rPr>
        <w:fldChar w:fldCharType="end"/>
      </w:r>
      <w:hyperlink r:id="rId9" w:history="1">
        <w:r w:rsidR="00235167" w:rsidRPr="00E22ED6">
          <w:rPr>
            <w:rStyle w:val="Hyperlink"/>
            <w:rFonts w:ascii="Times New Roman" w:eastAsia="Times New Roman" w:hAnsi="Times New Roman" w:cs="Times New Roman"/>
            <w:i/>
            <w:iCs/>
            <w:sz w:val="20"/>
            <w:szCs w:val="20"/>
          </w:rPr>
          <w:t>ccantika063@gmail.com</w:t>
        </w:r>
        <w:r w:rsidR="00235167" w:rsidRPr="00E22ED6">
          <w:rPr>
            <w:rStyle w:val="Hyperlink"/>
            <w:rFonts w:ascii="Times New Roman" w:eastAsia="Times New Roman" w:hAnsi="Times New Roman" w:cs="Times New Roman"/>
            <w:i/>
            <w:iCs/>
            <w:sz w:val="20"/>
            <w:szCs w:val="20"/>
            <w:vertAlign w:val="superscript"/>
            <w:lang w:val="en-US"/>
          </w:rPr>
          <w:t>2</w:t>
        </w:r>
      </w:hyperlink>
      <w:r w:rsidR="00C760A8" w:rsidRPr="00E22ED6">
        <w:rPr>
          <w:rFonts w:ascii="Times New Roman" w:eastAsia="Times New Roman" w:hAnsi="Times New Roman" w:cs="Times New Roman"/>
          <w:i/>
          <w:iCs/>
          <w:color w:val="000000"/>
          <w:sz w:val="20"/>
          <w:szCs w:val="20"/>
          <w:u w:val="single"/>
          <w:lang w:val="en-US"/>
        </w:rPr>
        <w:t xml:space="preserve">, </w:t>
      </w:r>
      <w:hyperlink r:id="rId10" w:history="1">
        <w:r w:rsidR="00C760A8" w:rsidRPr="00E22ED6">
          <w:rPr>
            <w:rStyle w:val="Hyperlink"/>
            <w:rFonts w:ascii="Times New Roman" w:eastAsia="Times New Roman" w:hAnsi="Times New Roman" w:cs="Times New Roman"/>
            <w:i/>
            <w:iCs/>
            <w:sz w:val="20"/>
            <w:szCs w:val="20"/>
          </w:rPr>
          <w:t>maulanarohman087@gmail.com</w:t>
        </w:r>
        <w:r w:rsidR="00C760A8" w:rsidRPr="00E22ED6">
          <w:rPr>
            <w:rStyle w:val="Hyperlink"/>
            <w:rFonts w:ascii="Times New Roman" w:eastAsia="Times New Roman" w:hAnsi="Times New Roman" w:cs="Times New Roman"/>
            <w:i/>
            <w:iCs/>
            <w:sz w:val="20"/>
            <w:szCs w:val="20"/>
            <w:vertAlign w:val="superscript"/>
            <w:lang w:val="en-US"/>
          </w:rPr>
          <w:t>3</w:t>
        </w:r>
      </w:hyperlink>
      <w:r w:rsidR="00C760A8" w:rsidRPr="00E22ED6">
        <w:rPr>
          <w:rFonts w:ascii="Times New Roman" w:eastAsia="Times New Roman" w:hAnsi="Times New Roman" w:cs="Times New Roman"/>
          <w:i/>
          <w:iCs/>
          <w:color w:val="000000"/>
          <w:sz w:val="20"/>
          <w:szCs w:val="20"/>
          <w:u w:val="single"/>
          <w:lang w:val="en-US"/>
        </w:rPr>
        <w:t xml:space="preserve">, </w:t>
      </w:r>
      <w:r w:rsidR="00950304" w:rsidRPr="00E22ED6">
        <w:rPr>
          <w:rFonts w:ascii="Times New Roman" w:eastAsia="Times New Roman" w:hAnsi="Times New Roman" w:cs="Times New Roman"/>
          <w:i/>
          <w:iCs/>
          <w:color w:val="000000"/>
          <w:sz w:val="20"/>
          <w:szCs w:val="20"/>
          <w:u w:val="single"/>
          <w:lang w:val="en-US"/>
        </w:rPr>
        <w:t xml:space="preserve"> </w:t>
      </w:r>
      <w:hyperlink r:id="rId11" w:history="1">
        <w:r w:rsidR="00950304" w:rsidRPr="00E22ED6">
          <w:rPr>
            <w:rStyle w:val="Hyperlink"/>
            <w:rFonts w:ascii="Times New Roman" w:eastAsia="Times New Roman" w:hAnsi="Times New Roman" w:cs="Times New Roman"/>
            <w:i/>
            <w:iCs/>
            <w:sz w:val="20"/>
            <w:szCs w:val="20"/>
          </w:rPr>
          <w:t>isa.anshori@trunojoyo.ac.id</w:t>
        </w:r>
        <w:r w:rsidR="00950304" w:rsidRPr="00E22ED6">
          <w:rPr>
            <w:rStyle w:val="Hyperlink"/>
            <w:rFonts w:ascii="Times New Roman" w:eastAsia="Times New Roman" w:hAnsi="Times New Roman" w:cs="Times New Roman"/>
            <w:i/>
            <w:iCs/>
            <w:sz w:val="20"/>
            <w:szCs w:val="20"/>
            <w:vertAlign w:val="superscript"/>
            <w:lang w:val="en-US"/>
          </w:rPr>
          <w:t>4</w:t>
        </w:r>
      </w:hyperlink>
      <w:r w:rsidR="00950304" w:rsidRPr="00E22ED6">
        <w:rPr>
          <w:rFonts w:ascii="Times New Roman" w:eastAsia="Times New Roman" w:hAnsi="Times New Roman" w:cs="Times New Roman"/>
          <w:i/>
          <w:color w:val="000000"/>
          <w:sz w:val="20"/>
          <w:szCs w:val="20"/>
          <w:vertAlign w:val="superscript"/>
          <w:lang w:val="en-US"/>
        </w:rPr>
        <w:t xml:space="preserve"> </w:t>
      </w:r>
    </w:p>
    <w:p w14:paraId="1A293250" w14:textId="77777777" w:rsidR="00E22ED6" w:rsidRPr="00D941E6" w:rsidRDefault="00E22ED6" w:rsidP="00D941E6">
      <w:pPr>
        <w:widowControl w:val="0"/>
        <w:pBdr>
          <w:top w:val="nil"/>
          <w:left w:val="nil"/>
          <w:bottom w:val="nil"/>
          <w:right w:val="nil"/>
          <w:between w:val="nil"/>
        </w:pBdr>
        <w:tabs>
          <w:tab w:val="left" w:pos="4140"/>
        </w:tabs>
        <w:spacing w:after="0" w:line="240" w:lineRule="auto"/>
        <w:jc w:val="center"/>
        <w:rPr>
          <w:rFonts w:ascii="Times New Roman" w:eastAsia="Times New Roman" w:hAnsi="Times New Roman" w:cs="Times New Roman"/>
          <w:color w:val="000000"/>
          <w:sz w:val="20"/>
          <w:szCs w:val="20"/>
          <w:vertAlign w:val="superscript"/>
        </w:rPr>
      </w:pPr>
    </w:p>
    <w:p w14:paraId="762A9309" w14:textId="7B7D8A22" w:rsidR="00640501" w:rsidRPr="00D941E6" w:rsidRDefault="00D941E6">
      <w:pPr>
        <w:spacing w:after="0" w:line="240" w:lineRule="auto"/>
        <w:jc w:val="center"/>
        <w:rPr>
          <w:rFonts w:ascii="Times New Roman" w:eastAsia="Times New Roman" w:hAnsi="Times New Roman" w:cs="Times New Roman"/>
          <w:i/>
          <w:iCs/>
          <w:sz w:val="20"/>
          <w:szCs w:val="20"/>
        </w:rPr>
      </w:pPr>
      <w:r w:rsidRPr="00D941E6">
        <w:rPr>
          <w:rFonts w:ascii="Times New Roman" w:eastAsia="Times New Roman" w:hAnsi="Times New Roman" w:cs="Times New Roman"/>
          <w:i/>
          <w:iCs/>
          <w:sz w:val="20"/>
          <w:szCs w:val="20"/>
          <w:lang w:val="en-US"/>
        </w:rPr>
        <w:t>*</w:t>
      </w:r>
      <w:r w:rsidR="00E22ED6">
        <w:rPr>
          <w:rFonts w:ascii="Times New Roman" w:eastAsia="Times New Roman" w:hAnsi="Times New Roman" w:cs="Times New Roman"/>
          <w:i/>
          <w:iCs/>
          <w:sz w:val="20"/>
          <w:szCs w:val="20"/>
          <w:lang w:val="en-US"/>
        </w:rPr>
        <w:t>P</w:t>
      </w:r>
      <w:r w:rsidR="003673B3" w:rsidRPr="00D941E6">
        <w:rPr>
          <w:rFonts w:ascii="Times New Roman" w:eastAsia="Times New Roman" w:hAnsi="Times New Roman" w:cs="Times New Roman"/>
          <w:i/>
          <w:iCs/>
          <w:sz w:val="20"/>
          <w:szCs w:val="20"/>
        </w:rPr>
        <w:t>enulis</w:t>
      </w:r>
      <w:r w:rsidR="00E22ED6">
        <w:rPr>
          <w:rFonts w:ascii="Times New Roman" w:eastAsia="Times New Roman" w:hAnsi="Times New Roman" w:cs="Times New Roman"/>
          <w:i/>
          <w:iCs/>
          <w:sz w:val="20"/>
          <w:szCs w:val="20"/>
          <w:lang w:val="en-US"/>
        </w:rPr>
        <w:t xml:space="preserve"> </w:t>
      </w:r>
      <w:proofErr w:type="spellStart"/>
      <w:r w:rsidR="00E22ED6">
        <w:rPr>
          <w:rFonts w:ascii="Times New Roman" w:eastAsia="Times New Roman" w:hAnsi="Times New Roman" w:cs="Times New Roman"/>
          <w:i/>
          <w:iCs/>
          <w:sz w:val="20"/>
          <w:szCs w:val="20"/>
          <w:lang w:val="en-US"/>
        </w:rPr>
        <w:t>korespondensi</w:t>
      </w:r>
      <w:proofErr w:type="spellEnd"/>
      <w:r w:rsidR="003673B3" w:rsidRPr="00D941E6">
        <w:rPr>
          <w:rFonts w:ascii="Times New Roman" w:eastAsia="Times New Roman" w:hAnsi="Times New Roman" w:cs="Times New Roman"/>
          <w:i/>
          <w:iCs/>
          <w:sz w:val="20"/>
          <w:szCs w:val="20"/>
        </w:rPr>
        <w:t xml:space="preserve">: </w:t>
      </w:r>
      <w:r w:rsidR="000F7058">
        <w:fldChar w:fldCharType="begin"/>
      </w:r>
      <w:r w:rsidR="000F7058">
        <w:instrText xml:space="preserve"> HYPERLINK "mailto:tyaslestari05@gmail.com" </w:instrText>
      </w:r>
      <w:r w:rsidR="000F7058">
        <w:fldChar w:fldCharType="separate"/>
      </w:r>
      <w:r w:rsidR="00235167" w:rsidRPr="00D941E6">
        <w:rPr>
          <w:rStyle w:val="Hyperlink"/>
          <w:rFonts w:ascii="Times New Roman" w:eastAsia="Times New Roman" w:hAnsi="Times New Roman" w:cs="Times New Roman"/>
          <w:i/>
          <w:iCs/>
          <w:sz w:val="20"/>
          <w:szCs w:val="20"/>
          <w:lang w:val="en-US"/>
        </w:rPr>
        <w:t>tyaslestari05</w:t>
      </w:r>
      <w:r w:rsidR="00235167" w:rsidRPr="00D941E6">
        <w:rPr>
          <w:rStyle w:val="Hyperlink"/>
          <w:rFonts w:ascii="Times New Roman" w:eastAsia="Times New Roman" w:hAnsi="Times New Roman" w:cs="Times New Roman"/>
          <w:i/>
          <w:iCs/>
          <w:sz w:val="20"/>
          <w:szCs w:val="20"/>
        </w:rPr>
        <w:t>@</w:t>
      </w:r>
      <w:r w:rsidR="00235167" w:rsidRPr="00D941E6">
        <w:rPr>
          <w:rStyle w:val="Hyperlink"/>
          <w:rFonts w:ascii="Times New Roman" w:eastAsia="Times New Roman" w:hAnsi="Times New Roman" w:cs="Times New Roman"/>
          <w:i/>
          <w:iCs/>
          <w:sz w:val="20"/>
          <w:szCs w:val="20"/>
          <w:lang w:val="en-US"/>
        </w:rPr>
        <w:t>g</w:t>
      </w:r>
      <w:r w:rsidR="00235167" w:rsidRPr="00D941E6">
        <w:rPr>
          <w:rStyle w:val="Hyperlink"/>
          <w:rFonts w:ascii="Times New Roman" w:eastAsia="Times New Roman" w:hAnsi="Times New Roman" w:cs="Times New Roman"/>
          <w:i/>
          <w:iCs/>
          <w:sz w:val="20"/>
          <w:szCs w:val="20"/>
        </w:rPr>
        <w:t>mail.com</w:t>
      </w:r>
      <w:r w:rsidR="000F7058">
        <w:rPr>
          <w:rStyle w:val="Hyperlink"/>
          <w:rFonts w:ascii="Times New Roman" w:eastAsia="Times New Roman" w:hAnsi="Times New Roman" w:cs="Times New Roman"/>
          <w:i/>
          <w:iCs/>
          <w:sz w:val="20"/>
          <w:szCs w:val="20"/>
        </w:rPr>
        <w:fldChar w:fldCharType="end"/>
      </w:r>
    </w:p>
    <w:p w14:paraId="5A57A845" w14:textId="77777777" w:rsidR="00640501" w:rsidRPr="00D941E6" w:rsidRDefault="00640501">
      <w:pPr>
        <w:spacing w:after="0" w:line="240" w:lineRule="auto"/>
        <w:jc w:val="both"/>
        <w:rPr>
          <w:rFonts w:ascii="Times New Roman" w:eastAsia="Times New Roman" w:hAnsi="Times New Roman" w:cs="Times New Roman"/>
          <w:sz w:val="20"/>
          <w:szCs w:val="20"/>
        </w:rPr>
      </w:pPr>
    </w:p>
    <w:p w14:paraId="62436631" w14:textId="73F18529" w:rsidR="00640501" w:rsidRDefault="003673B3">
      <w:pPr>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b/>
          <w:bCs/>
          <w:i/>
          <w:iCs/>
          <w:sz w:val="20"/>
          <w:szCs w:val="20"/>
        </w:rPr>
        <w:t>Abstract</w:t>
      </w:r>
      <w:r>
        <w:rPr>
          <w:rFonts w:ascii="Times New Roman" w:eastAsia="Times New Roman" w:hAnsi="Times New Roman" w:cs="Times New Roman"/>
          <w:i/>
          <w:iCs/>
          <w:sz w:val="20"/>
          <w:szCs w:val="20"/>
        </w:rPr>
        <w:t xml:space="preserve">: </w:t>
      </w:r>
      <w:r w:rsidR="00F15D84" w:rsidRPr="00F15D84">
        <w:rPr>
          <w:rFonts w:ascii="Times New Roman" w:eastAsia="Times New Roman" w:hAnsi="Times New Roman" w:cs="Times New Roman"/>
          <w:i/>
          <w:iCs/>
          <w:sz w:val="20"/>
          <w:szCs w:val="20"/>
        </w:rPr>
        <w:t>The development of artificial intelligence (AI) has driven fundamental changes in the way organizations manage work processes, make decisions, and coordinate teams in digital environments. However, an integrated understanding of how AI-based leadership affects digital team performance, particularly through the roles of transformational leadership and digital literacy, remains limited and dispersed across different streams of literature. This study aims to analyze the role of AI in supporting digital leadership, identify its influence on decision-making effectiveness and team performance, and examine the challenges and ethical implications of its implementation in organizations. The study employs a Systematic Literature Review (SLR) approach by reviewing relevant scholarly literature on AI, leadership, digital literacy, human–AI collaboration, and digital team performance. The findings indicate that AI-based leadership can enhance team management effectiveness when implemented through transformational leadership practices that foster vision, change readiness, learning, and team coordination, and when supported by adequate digital literacy. Conversely, barriers such as low trust in AI, digital competency gaps, resistance to change, and ethical issues remain major challenges. This study contributes by offering a conceptual synthesis that positions AI-based leadership, transformational leadership, and digital literacy within a single framework to explain the optimization of digital team performance in modern work environments</w:t>
      </w:r>
      <w:r>
        <w:rPr>
          <w:rFonts w:ascii="Times New Roman" w:eastAsia="Times New Roman" w:hAnsi="Times New Roman" w:cs="Times New Roman"/>
          <w:i/>
          <w:iCs/>
          <w:sz w:val="20"/>
          <w:szCs w:val="20"/>
        </w:rPr>
        <w:t>.</w:t>
      </w:r>
    </w:p>
    <w:p w14:paraId="4EB4549F" w14:textId="77777777" w:rsidR="00640501" w:rsidRDefault="00640501">
      <w:pPr>
        <w:spacing w:after="0" w:line="240" w:lineRule="auto"/>
        <w:jc w:val="both"/>
        <w:rPr>
          <w:rFonts w:ascii="Times New Roman" w:eastAsia="Times New Roman" w:hAnsi="Times New Roman" w:cs="Times New Roman"/>
          <w:b/>
          <w:bCs/>
          <w:sz w:val="20"/>
          <w:szCs w:val="20"/>
        </w:rPr>
      </w:pPr>
    </w:p>
    <w:p w14:paraId="710E52A6" w14:textId="753A3569" w:rsidR="00640501" w:rsidRDefault="003673B3">
      <w:pPr>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b/>
          <w:bCs/>
          <w:i/>
          <w:iCs/>
          <w:sz w:val="20"/>
          <w:szCs w:val="20"/>
        </w:rPr>
        <w:t>Keywords</w:t>
      </w:r>
      <w:r>
        <w:rPr>
          <w:rFonts w:ascii="Times New Roman" w:eastAsia="Times New Roman" w:hAnsi="Times New Roman" w:cs="Times New Roman"/>
          <w:i/>
          <w:iCs/>
          <w:sz w:val="20"/>
          <w:szCs w:val="20"/>
        </w:rPr>
        <w:t xml:space="preserve">: </w:t>
      </w:r>
      <w:r w:rsidR="00E22ED6">
        <w:rPr>
          <w:rFonts w:ascii="Times New Roman" w:eastAsia="Times New Roman" w:hAnsi="Times New Roman" w:cs="Times New Roman"/>
          <w:i/>
          <w:iCs/>
          <w:sz w:val="20"/>
          <w:szCs w:val="20"/>
        </w:rPr>
        <w:t>AI-based leadership; Artificial Intelligence; Digital Team Performance; Transformational Leadership;</w:t>
      </w:r>
      <w:r w:rsidR="006B70EE" w:rsidRPr="006B70EE">
        <w:rPr>
          <w:rFonts w:ascii="Times New Roman" w:eastAsia="Times New Roman" w:hAnsi="Times New Roman" w:cs="Times New Roman"/>
          <w:i/>
          <w:iCs/>
          <w:sz w:val="20"/>
          <w:szCs w:val="20"/>
        </w:rPr>
        <w:t xml:space="preserve"> Trust in AI</w:t>
      </w:r>
    </w:p>
    <w:p w14:paraId="4E69DE91" w14:textId="77777777" w:rsidR="006B70EE" w:rsidRDefault="006B70EE">
      <w:pPr>
        <w:spacing w:after="0" w:line="240" w:lineRule="auto"/>
        <w:jc w:val="both"/>
        <w:rPr>
          <w:rFonts w:ascii="Times New Roman" w:eastAsia="Times New Roman" w:hAnsi="Times New Roman" w:cs="Times New Roman"/>
          <w:b/>
          <w:bCs/>
          <w:sz w:val="20"/>
          <w:szCs w:val="20"/>
        </w:rPr>
      </w:pPr>
    </w:p>
    <w:p w14:paraId="4D85AEC7" w14:textId="5656194F" w:rsidR="00640501" w:rsidRDefault="003673B3" w:rsidP="00D941E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Abstrak</w:t>
      </w:r>
      <w:r>
        <w:rPr>
          <w:rFonts w:ascii="Times New Roman" w:eastAsia="Times New Roman" w:hAnsi="Times New Roman" w:cs="Times New Roman"/>
          <w:sz w:val="20"/>
          <w:szCs w:val="20"/>
        </w:rPr>
        <w:t xml:space="preserve">. </w:t>
      </w:r>
      <w:r w:rsidR="00F15D84" w:rsidRPr="00F15D84">
        <w:rPr>
          <w:rFonts w:ascii="Times New Roman" w:eastAsia="Times New Roman" w:hAnsi="Times New Roman" w:cs="Times New Roman"/>
          <w:sz w:val="20"/>
          <w:szCs w:val="20"/>
        </w:rPr>
        <w:t>Perkembangan kecerdasan buatan (</w:t>
      </w:r>
      <w:r w:rsidR="00F15D84" w:rsidRPr="00F15D84">
        <w:rPr>
          <w:rFonts w:ascii="Times New Roman" w:eastAsia="Times New Roman" w:hAnsi="Times New Roman" w:cs="Times New Roman"/>
          <w:i/>
          <w:iCs/>
          <w:sz w:val="20"/>
          <w:szCs w:val="20"/>
        </w:rPr>
        <w:t>artificial intelligence</w:t>
      </w:r>
      <w:r w:rsidR="00F15D84" w:rsidRPr="00F15D84">
        <w:rPr>
          <w:rFonts w:ascii="Times New Roman" w:eastAsia="Times New Roman" w:hAnsi="Times New Roman" w:cs="Times New Roman"/>
          <w:sz w:val="20"/>
          <w:szCs w:val="20"/>
        </w:rPr>
        <w:t xml:space="preserve"> / AI) telah mendorong perubahan mendasar dalam cara organisasi mengelola proses kerja, mengambil keputusan, dan mengoordinasikan tim di lingkungan digital. Namun, pemahaman yang terintegrasi mengenai bagaimana kepemimpinan berbasis AI memengaruhi kinerja tim digital, khususnya melalui peran kepemimpinan transformasional dan literasi digital, masih terbatas dan tersebar dalam berbagai rumpun literatur. Penelitian ini bertujuan untuk menganalisis peran AI dalam mendukung kepemimpinan digital, mengidentifikasi pengaruhnya terhadap efektivitas pengambilan keputusan dan kinerja tim, serta menelaah tantangan dan implikasi etis dalam penerapannya pada organisasi. Penelitian menggunakan pendekatan </w:t>
      </w:r>
      <w:r w:rsidR="00F15D84" w:rsidRPr="00F15D84">
        <w:rPr>
          <w:rFonts w:ascii="Times New Roman" w:eastAsia="Times New Roman" w:hAnsi="Times New Roman" w:cs="Times New Roman"/>
          <w:i/>
          <w:iCs/>
          <w:sz w:val="20"/>
          <w:szCs w:val="20"/>
        </w:rPr>
        <w:t>Systematic Literature Review</w:t>
      </w:r>
      <w:r w:rsidR="00F15D84" w:rsidRPr="00F15D84">
        <w:rPr>
          <w:rFonts w:ascii="Times New Roman" w:eastAsia="Times New Roman" w:hAnsi="Times New Roman" w:cs="Times New Roman"/>
          <w:sz w:val="20"/>
          <w:szCs w:val="20"/>
        </w:rPr>
        <w:t xml:space="preserve"> (SLR) dengan menelaah literatur ilmiah bereputasi yang relevan mengenai AI, kepemimpinan, literasi digital, kolaborasi manusia-AI, dan kinerja tim digital. Hasil penelitian menunjukkan bahwa kepemimpinan berbasis AI dapat meningkatkan efektivitas manajemen tim ketika diimplementasikan melalui praktik kepemimpinan transformasional yang mendorong visi, kesiapan perubahan, pembelajaran, dan koordinasi tim, serta ketika didukung oleh literasi digital yang memadai. Sebaliknya, hambatan seperti rendahnya kepercayaan terhadap AI, kesenjangan kompetensi digital, resistensi perubahan, dan isu etika tetap menjadi tantangan utama. Penelitian ini berkontribusi dengan menawarkan sintesis konseptual yang menempatkan AI-based leadership, kepemimpinan transformasional, dan literasi digital dalam satu kerangka yang menjelaskan optimalisasi kinerja tim digital di lingkungan kerja modern</w:t>
      </w:r>
      <w:r>
        <w:rPr>
          <w:rFonts w:ascii="Times New Roman" w:eastAsia="Times New Roman" w:hAnsi="Times New Roman" w:cs="Times New Roman"/>
          <w:sz w:val="20"/>
          <w:szCs w:val="20"/>
        </w:rPr>
        <w:t>.</w:t>
      </w:r>
    </w:p>
    <w:p w14:paraId="1C8EF311" w14:textId="77777777" w:rsidR="00640501" w:rsidRDefault="00640501" w:rsidP="00D941E6">
      <w:pPr>
        <w:spacing w:after="0" w:line="240" w:lineRule="auto"/>
        <w:jc w:val="both"/>
        <w:rPr>
          <w:rFonts w:ascii="Times New Roman" w:eastAsia="Times New Roman" w:hAnsi="Times New Roman" w:cs="Times New Roman"/>
          <w:sz w:val="20"/>
          <w:szCs w:val="20"/>
        </w:rPr>
      </w:pPr>
    </w:p>
    <w:p w14:paraId="330FA6CC" w14:textId="77777777" w:rsidR="00640501" w:rsidRDefault="00640501" w:rsidP="00D941E6">
      <w:pPr>
        <w:spacing w:after="0" w:line="240" w:lineRule="auto"/>
        <w:jc w:val="both"/>
        <w:rPr>
          <w:rFonts w:ascii="Times New Roman" w:eastAsia="Times New Roman" w:hAnsi="Times New Roman" w:cs="Times New Roman"/>
          <w:sz w:val="20"/>
          <w:szCs w:val="20"/>
        </w:rPr>
      </w:pPr>
    </w:p>
    <w:p w14:paraId="7A7EAEDB" w14:textId="49DB4A8B" w:rsidR="00640501" w:rsidRPr="00AA1445" w:rsidRDefault="003673B3" w:rsidP="00D941E6">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b/>
          <w:bCs/>
          <w:sz w:val="20"/>
          <w:szCs w:val="20"/>
        </w:rPr>
        <w:t>Kata kunci</w:t>
      </w:r>
      <w:r>
        <w:rPr>
          <w:rFonts w:ascii="Times New Roman" w:eastAsia="Times New Roman" w:hAnsi="Times New Roman" w:cs="Times New Roman"/>
          <w:sz w:val="20"/>
          <w:szCs w:val="20"/>
        </w:rPr>
        <w:t xml:space="preserve">: </w:t>
      </w:r>
      <w:r w:rsidR="00F15D84" w:rsidRPr="00F15D84">
        <w:rPr>
          <w:rFonts w:ascii="Times New Roman" w:eastAsia="Times New Roman" w:hAnsi="Times New Roman" w:cs="Times New Roman"/>
          <w:sz w:val="20"/>
          <w:szCs w:val="20"/>
        </w:rPr>
        <w:t xml:space="preserve">Kecerdasan </w:t>
      </w:r>
      <w:r w:rsidR="00E22ED6">
        <w:rPr>
          <w:rFonts w:ascii="Times New Roman" w:eastAsia="Times New Roman" w:hAnsi="Times New Roman" w:cs="Times New Roman"/>
          <w:sz w:val="20"/>
          <w:szCs w:val="20"/>
        </w:rPr>
        <w:t>buatan; Kepemimpinn berbasis AI; Kepemimpinan transformasional;</w:t>
      </w:r>
      <w:r w:rsidR="00F15D84" w:rsidRPr="00F15D84">
        <w:rPr>
          <w:rFonts w:ascii="Times New Roman" w:eastAsia="Times New Roman" w:hAnsi="Times New Roman" w:cs="Times New Roman"/>
          <w:sz w:val="20"/>
          <w:szCs w:val="20"/>
        </w:rPr>
        <w:t xml:space="preserve"> Kinerja tim digit</w:t>
      </w:r>
      <w:r w:rsidR="00F15D84">
        <w:rPr>
          <w:rFonts w:ascii="Times New Roman" w:eastAsia="Times New Roman" w:hAnsi="Times New Roman" w:cs="Times New Roman"/>
          <w:sz w:val="20"/>
          <w:szCs w:val="20"/>
          <w:lang w:val="en-US"/>
        </w:rPr>
        <w:t>al</w:t>
      </w:r>
      <w:r w:rsidR="00E22ED6">
        <w:rPr>
          <w:rFonts w:ascii="Times New Roman" w:eastAsia="Times New Roman" w:hAnsi="Times New Roman" w:cs="Times New Roman"/>
          <w:sz w:val="20"/>
          <w:szCs w:val="20"/>
          <w:lang w:val="en-US"/>
        </w:rPr>
        <w:t>;</w:t>
      </w:r>
      <w:r w:rsidR="00AA1445">
        <w:rPr>
          <w:rFonts w:ascii="Times New Roman" w:eastAsia="Times New Roman" w:hAnsi="Times New Roman" w:cs="Times New Roman"/>
          <w:sz w:val="20"/>
          <w:szCs w:val="20"/>
          <w:lang w:val="en-US"/>
        </w:rPr>
        <w:t xml:space="preserve"> </w:t>
      </w:r>
      <w:proofErr w:type="spellStart"/>
      <w:r w:rsidR="00AA1445" w:rsidRPr="00AA1445">
        <w:rPr>
          <w:rFonts w:ascii="Times New Roman" w:eastAsia="Times New Roman" w:hAnsi="Times New Roman" w:cs="Times New Roman"/>
          <w:sz w:val="20"/>
          <w:szCs w:val="20"/>
          <w:lang w:val="en-US"/>
        </w:rPr>
        <w:t>Kepercayaan</w:t>
      </w:r>
      <w:proofErr w:type="spellEnd"/>
      <w:r w:rsidR="00AA1445" w:rsidRPr="00AA1445">
        <w:rPr>
          <w:rFonts w:ascii="Times New Roman" w:eastAsia="Times New Roman" w:hAnsi="Times New Roman" w:cs="Times New Roman"/>
          <w:sz w:val="20"/>
          <w:szCs w:val="20"/>
          <w:lang w:val="en-US"/>
        </w:rPr>
        <w:t xml:space="preserve"> </w:t>
      </w:r>
      <w:proofErr w:type="spellStart"/>
      <w:r w:rsidR="00AA1445" w:rsidRPr="00AA1445">
        <w:rPr>
          <w:rFonts w:ascii="Times New Roman" w:eastAsia="Times New Roman" w:hAnsi="Times New Roman" w:cs="Times New Roman"/>
          <w:sz w:val="20"/>
          <w:szCs w:val="20"/>
          <w:lang w:val="en-US"/>
        </w:rPr>
        <w:t>pada</w:t>
      </w:r>
      <w:proofErr w:type="spellEnd"/>
      <w:r w:rsidR="00AA1445" w:rsidRPr="00AA1445">
        <w:rPr>
          <w:rFonts w:ascii="Times New Roman" w:eastAsia="Times New Roman" w:hAnsi="Times New Roman" w:cs="Times New Roman"/>
          <w:sz w:val="20"/>
          <w:szCs w:val="20"/>
          <w:lang w:val="en-US"/>
        </w:rPr>
        <w:t xml:space="preserve"> AI</w:t>
      </w:r>
      <w:r w:rsidR="00AA1445">
        <w:rPr>
          <w:rFonts w:ascii="Times New Roman" w:eastAsia="Times New Roman" w:hAnsi="Times New Roman" w:cs="Times New Roman"/>
          <w:sz w:val="20"/>
          <w:szCs w:val="20"/>
          <w:lang w:val="en-US"/>
        </w:rPr>
        <w:t>.</w:t>
      </w:r>
    </w:p>
    <w:p w14:paraId="69070416" w14:textId="77777777" w:rsidR="00640501" w:rsidRDefault="00640501" w:rsidP="00D941E6">
      <w:pPr>
        <w:spacing w:after="0" w:line="240" w:lineRule="auto"/>
        <w:jc w:val="both"/>
        <w:rPr>
          <w:rFonts w:ascii="Times New Roman" w:eastAsia="Times New Roman" w:hAnsi="Times New Roman" w:cs="Times New Roman"/>
          <w:b/>
          <w:bCs/>
          <w:sz w:val="24"/>
          <w:szCs w:val="24"/>
        </w:rPr>
      </w:pPr>
    </w:p>
    <w:p w14:paraId="141B543A" w14:textId="77777777" w:rsidR="00D941E6" w:rsidRDefault="00D941E6">
      <w:pPr>
        <w:spacing w:after="0" w:line="240" w:lineRule="auto"/>
        <w:jc w:val="both"/>
        <w:rPr>
          <w:rFonts w:ascii="Times New Roman" w:eastAsia="Times New Roman" w:hAnsi="Times New Roman" w:cs="Times New Roman"/>
          <w:b/>
          <w:bCs/>
          <w:sz w:val="24"/>
          <w:szCs w:val="24"/>
        </w:rPr>
      </w:pPr>
    </w:p>
    <w:p w14:paraId="777AEC37" w14:textId="77777777" w:rsidR="00D941E6" w:rsidRDefault="00D941E6">
      <w:pPr>
        <w:spacing w:after="0" w:line="240" w:lineRule="auto"/>
        <w:jc w:val="both"/>
        <w:rPr>
          <w:rFonts w:ascii="Times New Roman" w:eastAsia="Times New Roman" w:hAnsi="Times New Roman" w:cs="Times New Roman"/>
          <w:b/>
          <w:bCs/>
          <w:sz w:val="24"/>
          <w:szCs w:val="24"/>
        </w:rPr>
      </w:pPr>
    </w:p>
    <w:p w14:paraId="21BB8A47" w14:textId="77777777" w:rsidR="00E22ED6" w:rsidRDefault="00E22ED6">
      <w:pPr>
        <w:spacing w:after="0" w:line="240" w:lineRule="auto"/>
        <w:jc w:val="both"/>
        <w:rPr>
          <w:rFonts w:ascii="Times New Roman" w:eastAsia="Times New Roman" w:hAnsi="Times New Roman" w:cs="Times New Roman"/>
          <w:b/>
          <w:bCs/>
          <w:sz w:val="24"/>
          <w:szCs w:val="24"/>
        </w:rPr>
      </w:pPr>
    </w:p>
    <w:p w14:paraId="32B491C5" w14:textId="77777777" w:rsidR="00E22ED6" w:rsidRDefault="00E22ED6">
      <w:pPr>
        <w:spacing w:after="0" w:line="240" w:lineRule="auto"/>
        <w:jc w:val="both"/>
        <w:rPr>
          <w:rFonts w:ascii="Times New Roman" w:eastAsia="Times New Roman" w:hAnsi="Times New Roman" w:cs="Times New Roman"/>
          <w:b/>
          <w:bCs/>
          <w:sz w:val="24"/>
          <w:szCs w:val="24"/>
        </w:rPr>
      </w:pPr>
    </w:p>
    <w:p w14:paraId="2B19A577" w14:textId="77777777" w:rsidR="00D941E6" w:rsidRDefault="00D941E6">
      <w:pPr>
        <w:spacing w:after="0" w:line="240" w:lineRule="auto"/>
        <w:jc w:val="both"/>
        <w:rPr>
          <w:rFonts w:ascii="Times New Roman" w:eastAsia="Times New Roman" w:hAnsi="Times New Roman" w:cs="Times New Roman"/>
          <w:b/>
          <w:bCs/>
          <w:sz w:val="24"/>
          <w:szCs w:val="24"/>
        </w:rPr>
      </w:pPr>
    </w:p>
    <w:p w14:paraId="4D34BBFF" w14:textId="7A03677D" w:rsidR="00640501" w:rsidRPr="00D941E6" w:rsidRDefault="00D941E6" w:rsidP="00D941E6">
      <w:pPr>
        <w:pStyle w:val="ListParagraph"/>
        <w:numPr>
          <w:ilvl w:val="0"/>
          <w:numId w:val="7"/>
        </w:numPr>
        <w:spacing w:after="0" w:line="240" w:lineRule="auto"/>
        <w:ind w:left="284"/>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en-US"/>
        </w:rPr>
        <w:lastRenderedPageBreak/>
        <w:t xml:space="preserve"> </w:t>
      </w:r>
      <w:r w:rsidR="003673B3" w:rsidRPr="00D941E6">
        <w:rPr>
          <w:rFonts w:ascii="Times New Roman" w:eastAsia="Times New Roman" w:hAnsi="Times New Roman" w:cs="Times New Roman"/>
          <w:b/>
          <w:bCs/>
          <w:color w:val="000000"/>
          <w:sz w:val="24"/>
          <w:szCs w:val="24"/>
        </w:rPr>
        <w:t>LATAR BELAKANG</w:t>
      </w:r>
    </w:p>
    <w:p w14:paraId="58115771" w14:textId="77777777" w:rsidR="00C760A8" w:rsidRPr="00C760A8" w:rsidRDefault="00C760A8" w:rsidP="00AF573B">
      <w:pPr>
        <w:spacing w:after="0" w:line="360" w:lineRule="auto"/>
        <w:ind w:firstLine="561"/>
        <w:jc w:val="both"/>
        <w:rPr>
          <w:rFonts w:ascii="Times New Roman" w:eastAsia="Times New Roman" w:hAnsi="Times New Roman" w:cs="Times New Roman"/>
          <w:sz w:val="24"/>
          <w:szCs w:val="24"/>
        </w:rPr>
      </w:pPr>
      <w:r w:rsidRPr="00C760A8">
        <w:rPr>
          <w:rFonts w:ascii="Times New Roman" w:eastAsia="Times New Roman" w:hAnsi="Times New Roman" w:cs="Times New Roman"/>
          <w:sz w:val="24"/>
          <w:szCs w:val="24"/>
        </w:rPr>
        <w:t>Transformasi digital telah mengubah cara organisasi merancang proses kerja, mengambil keputusan, dan mengelola sumber daya secara lebih terdigitalisasi, sementara kecerdasan buatan (</w:t>
      </w:r>
      <w:r w:rsidRPr="00C760A8">
        <w:rPr>
          <w:rFonts w:ascii="Times New Roman" w:eastAsia="Times New Roman" w:hAnsi="Times New Roman" w:cs="Times New Roman"/>
          <w:i/>
          <w:iCs/>
          <w:sz w:val="24"/>
          <w:szCs w:val="24"/>
        </w:rPr>
        <w:t>artificial intelligence</w:t>
      </w:r>
      <w:r w:rsidRPr="00C760A8">
        <w:rPr>
          <w:rFonts w:ascii="Times New Roman" w:eastAsia="Times New Roman" w:hAnsi="Times New Roman" w:cs="Times New Roman"/>
          <w:sz w:val="24"/>
          <w:szCs w:val="24"/>
        </w:rPr>
        <w:t xml:space="preserve"> / AI) semakin menempati posisi sentral sebagai teknologi yang mempercepat analisis data, otomasi, dan perumusan keputusan strategis lintas sektor. Dalam konteks ini, kepemimpinan tidak lagi cukup dipahami sebagai fungsi administratif konvensional, melainkan sebagai kemampuan strategis untuk mengarahkan organisasi dalam lingkungan yang sarat data, kompleks, dan bergerak cepat. Literatur mutakhir menunjukkan bahwa AI bukan hanya alat pendukung efisiensi, tetapi telah mulai memengaruhi ulang struktur peran manajerial, pola koordinasi kerja, dan kebutuhan kompetensi pemimpin dalam organisasi digital (</w:t>
      </w:r>
      <w:proofErr w:type="spellStart"/>
      <w:r w:rsidRPr="00C760A8">
        <w:rPr>
          <w:rFonts w:ascii="Times New Roman" w:eastAsia="Times New Roman" w:hAnsi="Times New Roman" w:cs="Times New Roman"/>
          <w:sz w:val="24"/>
          <w:szCs w:val="24"/>
          <w:lang w:val="en-US"/>
        </w:rPr>
        <w:t>Bevilacqua</w:t>
      </w:r>
      <w:proofErr w:type="spellEnd"/>
      <w:r w:rsidRPr="00C760A8">
        <w:rPr>
          <w:rFonts w:ascii="Times New Roman" w:eastAsia="Times New Roman" w:hAnsi="Times New Roman" w:cs="Times New Roman"/>
          <w:sz w:val="24"/>
          <w:szCs w:val="24"/>
          <w:lang w:val="en-US"/>
        </w:rPr>
        <w:t xml:space="preserve"> et al., 2025; Bock &amp; von der </w:t>
      </w:r>
      <w:proofErr w:type="spellStart"/>
      <w:r w:rsidRPr="00C760A8">
        <w:rPr>
          <w:rFonts w:ascii="Times New Roman" w:eastAsia="Times New Roman" w:hAnsi="Times New Roman" w:cs="Times New Roman"/>
          <w:sz w:val="24"/>
          <w:szCs w:val="24"/>
          <w:lang w:val="en-US"/>
        </w:rPr>
        <w:t>Oelsnitz</w:t>
      </w:r>
      <w:proofErr w:type="spellEnd"/>
      <w:r w:rsidRPr="00C760A8">
        <w:rPr>
          <w:rFonts w:ascii="Times New Roman" w:eastAsia="Times New Roman" w:hAnsi="Times New Roman" w:cs="Times New Roman"/>
          <w:sz w:val="24"/>
          <w:szCs w:val="24"/>
          <w:lang w:val="en-US"/>
        </w:rPr>
        <w:t xml:space="preserve">, 2025; Putra et al., 2024; </w:t>
      </w:r>
      <w:proofErr w:type="spellStart"/>
      <w:r w:rsidRPr="00C760A8">
        <w:rPr>
          <w:rFonts w:ascii="Times New Roman" w:eastAsia="Times New Roman" w:hAnsi="Times New Roman" w:cs="Times New Roman"/>
          <w:sz w:val="24"/>
          <w:szCs w:val="24"/>
          <w:lang w:val="en-US"/>
        </w:rPr>
        <w:t>Fadilah</w:t>
      </w:r>
      <w:proofErr w:type="spellEnd"/>
      <w:r w:rsidRPr="00C760A8">
        <w:rPr>
          <w:rFonts w:ascii="Times New Roman" w:eastAsia="Times New Roman" w:hAnsi="Times New Roman" w:cs="Times New Roman"/>
          <w:sz w:val="24"/>
          <w:szCs w:val="24"/>
          <w:lang w:val="en-US"/>
        </w:rPr>
        <w:t xml:space="preserve"> &amp; </w:t>
      </w:r>
      <w:proofErr w:type="spellStart"/>
      <w:r w:rsidRPr="00C760A8">
        <w:rPr>
          <w:rFonts w:ascii="Times New Roman" w:eastAsia="Times New Roman" w:hAnsi="Times New Roman" w:cs="Times New Roman"/>
          <w:sz w:val="24"/>
          <w:szCs w:val="24"/>
          <w:lang w:val="en-US"/>
        </w:rPr>
        <w:t>Anshori</w:t>
      </w:r>
      <w:proofErr w:type="spellEnd"/>
      <w:r w:rsidRPr="00C760A8">
        <w:rPr>
          <w:rFonts w:ascii="Times New Roman" w:eastAsia="Times New Roman" w:hAnsi="Times New Roman" w:cs="Times New Roman"/>
          <w:sz w:val="24"/>
          <w:szCs w:val="24"/>
          <w:lang w:val="en-US"/>
        </w:rPr>
        <w:t>, 2025)</w:t>
      </w:r>
      <w:r w:rsidRPr="00C760A8">
        <w:rPr>
          <w:rFonts w:ascii="Times New Roman" w:eastAsia="Times New Roman" w:hAnsi="Times New Roman" w:cs="Times New Roman"/>
          <w:sz w:val="24"/>
          <w:szCs w:val="24"/>
        </w:rPr>
        <w:t>. Pada level praktik, perkembangan ini juga relevan bagi konteks kerja digital di negara berkembang, termasuk Indonesia, karena organisasi dihadapkan pada tuntutan simultan untuk mengadopsi AI sekaligus menjaga kualitas kolaborasi, adaptabilitas, dan kinerja tim di tengah ketidakpastian teknologi.</w:t>
      </w:r>
    </w:p>
    <w:p w14:paraId="2C546E4E" w14:textId="77777777" w:rsidR="00C760A8" w:rsidRPr="00C760A8" w:rsidRDefault="00C760A8" w:rsidP="00AF573B">
      <w:pPr>
        <w:spacing w:after="0" w:line="360" w:lineRule="auto"/>
        <w:ind w:firstLine="561"/>
        <w:jc w:val="both"/>
        <w:rPr>
          <w:rFonts w:ascii="Times New Roman" w:eastAsia="Times New Roman" w:hAnsi="Times New Roman" w:cs="Times New Roman"/>
          <w:sz w:val="24"/>
          <w:szCs w:val="24"/>
        </w:rPr>
      </w:pPr>
      <w:r w:rsidRPr="00C760A8">
        <w:rPr>
          <w:rFonts w:ascii="Times New Roman" w:eastAsia="Times New Roman" w:hAnsi="Times New Roman" w:cs="Times New Roman"/>
          <w:sz w:val="24"/>
          <w:szCs w:val="24"/>
        </w:rPr>
        <w:t xml:space="preserve">Meskipun diskursus mengenai AI dan kepemimpinan berkembang pesat, peta pengetahuan yang ada masih memperlihatkan sejumlah kesenjangan akademik dan praktis. Pertama, studi terdahulu lebih banyak menyoroti adopsi AI pada level organisasi atau individu, sementara pengaruh spesifik gaya kepemimpinan terhadap penggunaan AI dan implikasinya bagi perilaku kerja masih relatif terbatas. Wang et al. (2025) secara eksplisit menegaskan bahwa bagaimana kepemimpinan khususnya </w:t>
      </w:r>
      <w:r w:rsidRPr="00C760A8">
        <w:rPr>
          <w:rFonts w:ascii="Times New Roman" w:eastAsia="Times New Roman" w:hAnsi="Times New Roman" w:cs="Times New Roman"/>
          <w:i/>
          <w:iCs/>
          <w:sz w:val="24"/>
          <w:szCs w:val="24"/>
        </w:rPr>
        <w:t>transformational leadership</w:t>
      </w:r>
      <w:r w:rsidRPr="00C760A8">
        <w:rPr>
          <w:rFonts w:ascii="Times New Roman" w:eastAsia="Times New Roman" w:hAnsi="Times New Roman" w:cs="Times New Roman"/>
          <w:sz w:val="24"/>
          <w:szCs w:val="24"/>
        </w:rPr>
        <w:t xml:space="preserve"> membentuk penggunaan AI oleh karyawan masih kurang dieksplorasi. Kedua, dalam konfigurasi kerja digital, isu kepercayaan, keamanan psikologis, dan dinamika kolaborasi manusia-AI terbukti menjadi faktor penting bagi efektivitas tim, tetapi riset mengenai kaitannya dengan kinerja tim digital belum terkonsolidasi secara memadai (Janhunen et al., 2024). Ketiga, kajian tentang </w:t>
      </w:r>
      <w:r w:rsidRPr="00C760A8">
        <w:rPr>
          <w:rFonts w:ascii="Times New Roman" w:eastAsia="Times New Roman" w:hAnsi="Times New Roman" w:cs="Times New Roman"/>
          <w:i/>
          <w:iCs/>
          <w:sz w:val="24"/>
          <w:szCs w:val="24"/>
        </w:rPr>
        <w:t>AI-powered leadership</w:t>
      </w:r>
      <w:r w:rsidRPr="00C760A8">
        <w:rPr>
          <w:rFonts w:ascii="Times New Roman" w:eastAsia="Times New Roman" w:hAnsi="Times New Roman" w:cs="Times New Roman"/>
          <w:sz w:val="24"/>
          <w:szCs w:val="24"/>
        </w:rPr>
        <w:t xml:space="preserve"> sendiri masih belum memiliki definisi tunggal yang mapan dan cenderung tersebar ke dalam tema-tema terpisah, seperti etika, pengambilan keputusan, perubahan organisasi, dan kompetensi pemimpin, sehingga memerlukan sintesis yang lebih terarah (Aziz et al., 2025). Kesenjangan ini memperlihatkan urgensi penelitian yang mampu mengintegrasikan elemen kepemimpinan, penggunaan AI, literasi digital, dan keluaran tim dalam satu kerangka analitis yang lebih utuh. </w:t>
      </w:r>
    </w:p>
    <w:p w14:paraId="3E188186" w14:textId="77777777" w:rsidR="00C760A8" w:rsidRPr="00C760A8" w:rsidRDefault="00C760A8" w:rsidP="00AF573B">
      <w:pPr>
        <w:spacing w:after="0" w:line="360" w:lineRule="auto"/>
        <w:ind w:firstLine="561"/>
        <w:jc w:val="both"/>
        <w:rPr>
          <w:rFonts w:ascii="Times New Roman" w:eastAsia="Times New Roman" w:hAnsi="Times New Roman" w:cs="Times New Roman"/>
          <w:sz w:val="24"/>
          <w:szCs w:val="24"/>
        </w:rPr>
      </w:pPr>
      <w:r w:rsidRPr="00C760A8">
        <w:rPr>
          <w:rFonts w:ascii="Times New Roman" w:eastAsia="Times New Roman" w:hAnsi="Times New Roman" w:cs="Times New Roman"/>
          <w:sz w:val="24"/>
          <w:szCs w:val="24"/>
        </w:rPr>
        <w:t xml:space="preserve">Secara konseptual, artikel ini bertumpu pada Transformational Leadership Theory sebagai landasan utama untuk menjelaskan bagaimana pemimpin dapat membangun visi, memberikan inspirasi, mendorong pembelajaran, dan menstimulasi adaptasi anggota tim </w:t>
      </w:r>
      <w:r w:rsidRPr="00C760A8">
        <w:rPr>
          <w:rFonts w:ascii="Times New Roman" w:eastAsia="Times New Roman" w:hAnsi="Times New Roman" w:cs="Times New Roman"/>
          <w:sz w:val="24"/>
          <w:szCs w:val="24"/>
        </w:rPr>
        <w:lastRenderedPageBreak/>
        <w:t xml:space="preserve">terhadap penggunaan AI di lingkungan kerja digital. Teori ini relevan karena integrasi AI tidak semata-mata menuntut penerimaan teknologi, tetapi juga transformasi sikap, keyakinan, dan perilaku anggota tim terhadap cara kerja baru. Dalam saat yang sama, Socio-Technical Systems Theory digunakan sebagai landasan pendukung untuk menegaskan bahwa keberhasilan implementasi AI tidak hanya ditentukan oleh kecanggihan teknologi, tetapi oleh kesesuaian antara sistem teknis, manusia, struktur kerja, dan proses kolaborasi. Perspektif ini sejalan dengan model konseptual yang menempatkan kepemimpinan sebagai mediator strategis dan etis dalam hubungan manusia-AI, sekaligus menegaskan bahwa ekosistem kecerdasan hibrida membutuhkan pengawasan manusia, adaptasi kognitif, dan tata kelola yang akuntabel (Zárate-Torres et al., 2025). Selain itu, studi mutakhir juga menunjukkan bahwa kepemimpinan transformasional mampu mendorong penggunaan AI ketika pemimpin menghadirkan visi yang jelas, dukungan organisasi yang terasa, dan iklim yang memungkinkan pembelajaran teknologi secara positif (Wang et al., 2025). Dengan demikian, kedua perspektif tersebut saling melengkapi untuk menjelaskan hubungan antara AI-based leadership, transformational leadership, digital literacy, dan kinerja tim digital. </w:t>
      </w:r>
    </w:p>
    <w:p w14:paraId="4D2DCDB1" w14:textId="56AEC4EB" w:rsidR="00C760A8" w:rsidRPr="00C760A8" w:rsidRDefault="00C760A8" w:rsidP="00AF573B">
      <w:pPr>
        <w:spacing w:after="0" w:line="360" w:lineRule="auto"/>
        <w:ind w:firstLine="561"/>
        <w:jc w:val="both"/>
        <w:rPr>
          <w:rFonts w:ascii="Times New Roman" w:eastAsia="Times New Roman" w:hAnsi="Times New Roman" w:cs="Times New Roman"/>
          <w:sz w:val="24"/>
          <w:szCs w:val="24"/>
          <w:lang w:val="en-US"/>
        </w:rPr>
      </w:pPr>
      <w:r w:rsidRPr="00C760A8">
        <w:rPr>
          <w:rFonts w:ascii="Times New Roman" w:eastAsia="Times New Roman" w:hAnsi="Times New Roman" w:cs="Times New Roman"/>
          <w:sz w:val="24"/>
          <w:szCs w:val="24"/>
        </w:rPr>
        <w:t>Berdasarkan latar belakang tersebut, artikel ini bertujuan untuk menganalisis secara sistematis bagaimana kepemimpinan berbasis AI berkontribusi terhadap optimalisasi manajemen tim di lingkungan digital, dengan menelaah peran mediasi kepemimpinan transformasional dan peran moderasi literasi digital terhadap kinerja tim digital. Sejalan dengan desain penelitian yang telah ditetapkan, artikel ini disusun menggunakan pendekatan Systematic Literature Review (SLR) untuk memetakan temuan-temuan empiris dan konseptual secara terstruktur. Secara lebih rinci, pertanyaan penelitian yang dijawa</w:t>
      </w:r>
      <w:r w:rsidR="00E22ED6">
        <w:rPr>
          <w:rFonts w:ascii="Times New Roman" w:eastAsia="Times New Roman" w:hAnsi="Times New Roman" w:cs="Times New Roman"/>
          <w:sz w:val="24"/>
          <w:szCs w:val="24"/>
        </w:rPr>
        <w:t xml:space="preserve">b dalam artikel ini adalah: </w:t>
      </w:r>
      <w:r w:rsidRPr="00C760A8">
        <w:rPr>
          <w:rFonts w:ascii="Times New Roman" w:eastAsia="Times New Roman" w:hAnsi="Times New Roman" w:cs="Times New Roman"/>
          <w:sz w:val="24"/>
          <w:szCs w:val="24"/>
        </w:rPr>
        <w:t xml:space="preserve">bagaimana implementasi kepemimpinan berbasis AI dalam manajemen tim </w:t>
      </w:r>
      <w:r w:rsidR="00E22ED6">
        <w:rPr>
          <w:rFonts w:ascii="Times New Roman" w:eastAsia="Times New Roman" w:hAnsi="Times New Roman" w:cs="Times New Roman"/>
          <w:sz w:val="24"/>
          <w:szCs w:val="24"/>
        </w:rPr>
        <w:t xml:space="preserve">di lingkungan kerja digital; </w:t>
      </w:r>
      <w:r w:rsidRPr="00C760A8">
        <w:rPr>
          <w:rFonts w:ascii="Times New Roman" w:eastAsia="Times New Roman" w:hAnsi="Times New Roman" w:cs="Times New Roman"/>
          <w:sz w:val="24"/>
          <w:szCs w:val="24"/>
        </w:rPr>
        <w:t xml:space="preserve"> sejauh mana pemanfaatan AI meningkatkan efektivitas pengambilan keputusan dan kinerja tim; dan (3) apa tantangan serta implikasi etis dalam penerapan AI pada kepemimpinan organisasi. Perumusan fokus tersebut menjadi penting karena literatur SLR terbaru menunjukkan bahwa topik kepemimpinan dan AI masih bersifat terfragmentasi, baik dari sisi tema, variabel, maupun arah pengembangan teorinya, sehingga memerlukan pengkajian sintesis yang lebih mendalam untuk menghasilkan pemahaman yang komprehensif </w:t>
      </w:r>
      <w:r w:rsidRPr="00C760A8">
        <w:rPr>
          <w:rFonts w:ascii="Times New Roman" w:eastAsia="Times New Roman" w:hAnsi="Times New Roman" w:cs="Times New Roman"/>
          <w:sz w:val="24"/>
          <w:szCs w:val="24"/>
          <w:lang w:val="en-US"/>
        </w:rPr>
        <w:t>(</w:t>
      </w:r>
      <w:proofErr w:type="spellStart"/>
      <w:r w:rsidRPr="00C760A8">
        <w:rPr>
          <w:rFonts w:ascii="Times New Roman" w:eastAsia="Times New Roman" w:hAnsi="Times New Roman" w:cs="Times New Roman"/>
          <w:sz w:val="24"/>
          <w:szCs w:val="24"/>
          <w:lang w:val="en-US"/>
        </w:rPr>
        <w:t>Bevilacqua</w:t>
      </w:r>
      <w:proofErr w:type="spellEnd"/>
      <w:r w:rsidRPr="00C760A8">
        <w:rPr>
          <w:rFonts w:ascii="Times New Roman" w:eastAsia="Times New Roman" w:hAnsi="Times New Roman" w:cs="Times New Roman"/>
          <w:sz w:val="24"/>
          <w:szCs w:val="24"/>
          <w:lang w:val="en-US"/>
        </w:rPr>
        <w:t xml:space="preserve"> et al., 2025; Aziz et al., 2025; </w:t>
      </w:r>
      <w:proofErr w:type="spellStart"/>
      <w:r w:rsidRPr="00C760A8">
        <w:rPr>
          <w:rFonts w:ascii="Times New Roman" w:eastAsia="Times New Roman" w:hAnsi="Times New Roman" w:cs="Times New Roman"/>
          <w:sz w:val="24"/>
          <w:szCs w:val="24"/>
          <w:lang w:val="en-US"/>
        </w:rPr>
        <w:t>Rini</w:t>
      </w:r>
      <w:proofErr w:type="spellEnd"/>
      <w:r w:rsidRPr="00C760A8">
        <w:rPr>
          <w:rFonts w:ascii="Times New Roman" w:eastAsia="Times New Roman" w:hAnsi="Times New Roman" w:cs="Times New Roman"/>
          <w:sz w:val="24"/>
          <w:szCs w:val="24"/>
          <w:lang w:val="en-US"/>
        </w:rPr>
        <w:t xml:space="preserve"> et al., 2025; Akbar et al., 2025).</w:t>
      </w:r>
    </w:p>
    <w:p w14:paraId="7138DB3C" w14:textId="77777777" w:rsidR="00C760A8" w:rsidRPr="00C760A8" w:rsidRDefault="00C760A8" w:rsidP="00E22ED6">
      <w:pPr>
        <w:spacing w:after="0" w:line="360" w:lineRule="auto"/>
        <w:ind w:firstLine="720"/>
        <w:jc w:val="both"/>
        <w:rPr>
          <w:rFonts w:ascii="Times New Roman" w:eastAsia="Times New Roman" w:hAnsi="Times New Roman" w:cs="Times New Roman"/>
          <w:sz w:val="24"/>
          <w:szCs w:val="24"/>
          <w:lang w:val="en-US"/>
        </w:rPr>
      </w:pPr>
      <w:proofErr w:type="spellStart"/>
      <w:r w:rsidRPr="00C760A8">
        <w:rPr>
          <w:rFonts w:ascii="Times New Roman" w:eastAsia="Times New Roman" w:hAnsi="Times New Roman" w:cs="Times New Roman"/>
          <w:sz w:val="24"/>
          <w:szCs w:val="24"/>
          <w:lang w:val="en-US"/>
        </w:rPr>
        <w:t>Selain</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literatur</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internasional</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perkembangan</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wacana</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kepemimpinan</w:t>
      </w:r>
      <w:proofErr w:type="spellEnd"/>
      <w:r w:rsidRPr="00C760A8">
        <w:rPr>
          <w:rFonts w:ascii="Times New Roman" w:eastAsia="Times New Roman" w:hAnsi="Times New Roman" w:cs="Times New Roman"/>
          <w:sz w:val="24"/>
          <w:szCs w:val="24"/>
          <w:lang w:val="en-US"/>
        </w:rPr>
        <w:t xml:space="preserve"> digital </w:t>
      </w:r>
      <w:proofErr w:type="spellStart"/>
      <w:r w:rsidRPr="00C760A8">
        <w:rPr>
          <w:rFonts w:ascii="Times New Roman" w:eastAsia="Times New Roman" w:hAnsi="Times New Roman" w:cs="Times New Roman"/>
          <w:sz w:val="24"/>
          <w:szCs w:val="24"/>
          <w:lang w:val="en-US"/>
        </w:rPr>
        <w:t>dan</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transformasi</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organisasi</w:t>
      </w:r>
      <w:proofErr w:type="spellEnd"/>
      <w:r w:rsidRPr="00C760A8">
        <w:rPr>
          <w:rFonts w:ascii="Times New Roman" w:eastAsia="Times New Roman" w:hAnsi="Times New Roman" w:cs="Times New Roman"/>
          <w:sz w:val="24"/>
          <w:szCs w:val="24"/>
          <w:lang w:val="en-US"/>
        </w:rPr>
        <w:t xml:space="preserve"> di Indonesia </w:t>
      </w:r>
      <w:proofErr w:type="spellStart"/>
      <w:r w:rsidRPr="00C760A8">
        <w:rPr>
          <w:rFonts w:ascii="Times New Roman" w:eastAsia="Times New Roman" w:hAnsi="Times New Roman" w:cs="Times New Roman"/>
          <w:sz w:val="24"/>
          <w:szCs w:val="24"/>
          <w:lang w:val="en-US"/>
        </w:rPr>
        <w:t>juga</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menunjukkan</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akselerasi</w:t>
      </w:r>
      <w:proofErr w:type="spellEnd"/>
      <w:r w:rsidRPr="00C760A8">
        <w:rPr>
          <w:rFonts w:ascii="Times New Roman" w:eastAsia="Times New Roman" w:hAnsi="Times New Roman" w:cs="Times New Roman"/>
          <w:sz w:val="24"/>
          <w:szCs w:val="24"/>
          <w:lang w:val="en-US"/>
        </w:rPr>
        <w:t xml:space="preserve"> yang </w:t>
      </w:r>
      <w:proofErr w:type="spellStart"/>
      <w:r w:rsidRPr="00C760A8">
        <w:rPr>
          <w:rFonts w:ascii="Times New Roman" w:eastAsia="Times New Roman" w:hAnsi="Times New Roman" w:cs="Times New Roman"/>
          <w:sz w:val="24"/>
          <w:szCs w:val="24"/>
          <w:lang w:val="en-US"/>
        </w:rPr>
        <w:t>relevan</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bagi</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topik</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ini</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Sejumlah</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publikasi</w:t>
      </w:r>
      <w:proofErr w:type="spellEnd"/>
      <w:r w:rsidRPr="00C760A8">
        <w:rPr>
          <w:rFonts w:ascii="Times New Roman" w:eastAsia="Times New Roman" w:hAnsi="Times New Roman" w:cs="Times New Roman"/>
          <w:sz w:val="24"/>
          <w:szCs w:val="24"/>
          <w:lang w:val="en-US"/>
        </w:rPr>
        <w:t xml:space="preserve"> yang </w:t>
      </w:r>
      <w:proofErr w:type="spellStart"/>
      <w:r w:rsidRPr="00C760A8">
        <w:rPr>
          <w:rFonts w:ascii="Times New Roman" w:eastAsia="Times New Roman" w:hAnsi="Times New Roman" w:cs="Times New Roman"/>
          <w:sz w:val="24"/>
          <w:szCs w:val="24"/>
          <w:lang w:val="en-US"/>
        </w:rPr>
        <w:t>terhubung</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dengan</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profil</w:t>
      </w:r>
      <w:proofErr w:type="spellEnd"/>
      <w:r w:rsidRPr="00C760A8">
        <w:rPr>
          <w:rFonts w:ascii="Times New Roman" w:eastAsia="Times New Roman" w:hAnsi="Times New Roman" w:cs="Times New Roman"/>
          <w:sz w:val="24"/>
          <w:szCs w:val="24"/>
          <w:lang w:val="en-US"/>
        </w:rPr>
        <w:t xml:space="preserve"> Google Scholar </w:t>
      </w:r>
      <w:proofErr w:type="spellStart"/>
      <w:r w:rsidRPr="00C760A8">
        <w:rPr>
          <w:rFonts w:ascii="Times New Roman" w:eastAsia="Times New Roman" w:hAnsi="Times New Roman" w:cs="Times New Roman"/>
          <w:sz w:val="24"/>
          <w:szCs w:val="24"/>
          <w:lang w:val="en-US"/>
        </w:rPr>
        <w:t>Mochammad</w:t>
      </w:r>
      <w:proofErr w:type="spellEnd"/>
      <w:r w:rsidRPr="00C760A8">
        <w:rPr>
          <w:rFonts w:ascii="Times New Roman" w:eastAsia="Times New Roman" w:hAnsi="Times New Roman" w:cs="Times New Roman"/>
          <w:sz w:val="24"/>
          <w:szCs w:val="24"/>
          <w:lang w:val="en-US"/>
        </w:rPr>
        <w:t xml:space="preserve"> Isa </w:t>
      </w:r>
      <w:proofErr w:type="spellStart"/>
      <w:r w:rsidRPr="00C760A8">
        <w:rPr>
          <w:rFonts w:ascii="Times New Roman" w:eastAsia="Times New Roman" w:hAnsi="Times New Roman" w:cs="Times New Roman"/>
          <w:sz w:val="24"/>
          <w:szCs w:val="24"/>
          <w:lang w:val="en-US"/>
        </w:rPr>
        <w:t>Anshori</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menyoroti</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bahwa</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efektivitas</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kepemimpinan</w:t>
      </w:r>
      <w:proofErr w:type="spellEnd"/>
      <w:r w:rsidRPr="00C760A8">
        <w:rPr>
          <w:rFonts w:ascii="Times New Roman" w:eastAsia="Times New Roman" w:hAnsi="Times New Roman" w:cs="Times New Roman"/>
          <w:sz w:val="24"/>
          <w:szCs w:val="24"/>
          <w:lang w:val="en-US"/>
        </w:rPr>
        <w:t xml:space="preserve"> di era AI </w:t>
      </w:r>
      <w:proofErr w:type="spellStart"/>
      <w:r w:rsidRPr="00C760A8">
        <w:rPr>
          <w:rFonts w:ascii="Times New Roman" w:eastAsia="Times New Roman" w:hAnsi="Times New Roman" w:cs="Times New Roman"/>
          <w:sz w:val="24"/>
          <w:szCs w:val="24"/>
          <w:lang w:val="en-US"/>
        </w:rPr>
        <w:t>tidak</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hanya</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bertumpu</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pada</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akurasi</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lastRenderedPageBreak/>
        <w:t>analitik</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tetapi</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juga</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pada</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kecerdasan</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emosional</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tata</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kelola</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etis</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orientasi</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keberlanjutan</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dan</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kemampuan</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pemimpin</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membaca</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dinamika</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perubahan</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sumber</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daya</w:t>
      </w:r>
      <w:proofErr w:type="spellEnd"/>
      <w:r w:rsidRPr="00C760A8">
        <w:rPr>
          <w:rFonts w:ascii="Times New Roman" w:eastAsia="Times New Roman" w:hAnsi="Times New Roman" w:cs="Times New Roman"/>
          <w:sz w:val="24"/>
          <w:szCs w:val="24"/>
          <w:lang w:val="en-US"/>
        </w:rPr>
        <w:t xml:space="preserve"> </w:t>
      </w:r>
      <w:proofErr w:type="spellStart"/>
      <w:r w:rsidRPr="00C760A8">
        <w:rPr>
          <w:rFonts w:ascii="Times New Roman" w:eastAsia="Times New Roman" w:hAnsi="Times New Roman" w:cs="Times New Roman"/>
          <w:sz w:val="24"/>
          <w:szCs w:val="24"/>
          <w:lang w:val="en-US"/>
        </w:rPr>
        <w:t>manusia</w:t>
      </w:r>
      <w:proofErr w:type="spellEnd"/>
      <w:r w:rsidRPr="00C760A8">
        <w:rPr>
          <w:rFonts w:ascii="Times New Roman" w:eastAsia="Times New Roman" w:hAnsi="Times New Roman" w:cs="Times New Roman"/>
          <w:sz w:val="24"/>
          <w:szCs w:val="24"/>
          <w:lang w:val="en-US"/>
        </w:rPr>
        <w:t xml:space="preserve"> (Putra et al., 2024; </w:t>
      </w:r>
      <w:proofErr w:type="spellStart"/>
      <w:r w:rsidRPr="00C760A8">
        <w:rPr>
          <w:rFonts w:ascii="Times New Roman" w:eastAsia="Times New Roman" w:hAnsi="Times New Roman" w:cs="Times New Roman"/>
          <w:sz w:val="24"/>
          <w:szCs w:val="24"/>
          <w:lang w:val="en-US"/>
        </w:rPr>
        <w:t>Rini</w:t>
      </w:r>
      <w:proofErr w:type="spellEnd"/>
      <w:r w:rsidRPr="00C760A8">
        <w:rPr>
          <w:rFonts w:ascii="Times New Roman" w:eastAsia="Times New Roman" w:hAnsi="Times New Roman" w:cs="Times New Roman"/>
          <w:sz w:val="24"/>
          <w:szCs w:val="24"/>
          <w:lang w:val="en-US"/>
        </w:rPr>
        <w:t xml:space="preserve"> et al., 2025; Akbar et al., 2025; </w:t>
      </w:r>
      <w:proofErr w:type="spellStart"/>
      <w:r w:rsidRPr="00C760A8">
        <w:rPr>
          <w:rFonts w:ascii="Times New Roman" w:eastAsia="Times New Roman" w:hAnsi="Times New Roman" w:cs="Times New Roman"/>
          <w:sz w:val="24"/>
          <w:szCs w:val="24"/>
          <w:lang w:val="en-US"/>
        </w:rPr>
        <w:t>Rahmawati</w:t>
      </w:r>
      <w:proofErr w:type="spellEnd"/>
      <w:r w:rsidRPr="00C760A8">
        <w:rPr>
          <w:rFonts w:ascii="Times New Roman" w:eastAsia="Times New Roman" w:hAnsi="Times New Roman" w:cs="Times New Roman"/>
          <w:sz w:val="24"/>
          <w:szCs w:val="24"/>
          <w:lang w:val="en-US"/>
        </w:rPr>
        <w:t xml:space="preserve"> et al., 2025; </w:t>
      </w:r>
      <w:proofErr w:type="spellStart"/>
      <w:r w:rsidRPr="00C760A8">
        <w:rPr>
          <w:rFonts w:ascii="Times New Roman" w:eastAsia="Times New Roman" w:hAnsi="Times New Roman" w:cs="Times New Roman"/>
          <w:sz w:val="24"/>
          <w:szCs w:val="24"/>
          <w:lang w:val="en-US"/>
        </w:rPr>
        <w:t>Fadilah</w:t>
      </w:r>
      <w:proofErr w:type="spellEnd"/>
      <w:r w:rsidRPr="00C760A8">
        <w:rPr>
          <w:rFonts w:ascii="Times New Roman" w:eastAsia="Times New Roman" w:hAnsi="Times New Roman" w:cs="Times New Roman"/>
          <w:sz w:val="24"/>
          <w:szCs w:val="24"/>
          <w:lang w:val="en-US"/>
        </w:rPr>
        <w:t xml:space="preserve"> &amp; </w:t>
      </w:r>
      <w:proofErr w:type="spellStart"/>
      <w:r w:rsidRPr="00C760A8">
        <w:rPr>
          <w:rFonts w:ascii="Times New Roman" w:eastAsia="Times New Roman" w:hAnsi="Times New Roman" w:cs="Times New Roman"/>
          <w:sz w:val="24"/>
          <w:szCs w:val="24"/>
          <w:lang w:val="en-US"/>
        </w:rPr>
        <w:t>Anshori</w:t>
      </w:r>
      <w:proofErr w:type="spellEnd"/>
      <w:r w:rsidRPr="00C760A8">
        <w:rPr>
          <w:rFonts w:ascii="Times New Roman" w:eastAsia="Times New Roman" w:hAnsi="Times New Roman" w:cs="Times New Roman"/>
          <w:sz w:val="24"/>
          <w:szCs w:val="24"/>
          <w:lang w:val="en-US"/>
        </w:rPr>
        <w:t>, 2025).</w:t>
      </w:r>
    </w:p>
    <w:p w14:paraId="248350E1" w14:textId="65849F04" w:rsidR="00582DC1" w:rsidRDefault="00C760A8" w:rsidP="00E22ED6">
      <w:pPr>
        <w:spacing w:after="0" w:line="360" w:lineRule="auto"/>
        <w:ind w:firstLine="561"/>
        <w:jc w:val="both"/>
        <w:rPr>
          <w:rFonts w:ascii="Times New Roman" w:eastAsia="Times New Roman" w:hAnsi="Times New Roman" w:cs="Times New Roman"/>
          <w:sz w:val="24"/>
          <w:szCs w:val="24"/>
        </w:rPr>
      </w:pPr>
      <w:r w:rsidRPr="00C760A8">
        <w:rPr>
          <w:rFonts w:ascii="Times New Roman" w:eastAsia="Times New Roman" w:hAnsi="Times New Roman" w:cs="Times New Roman"/>
          <w:sz w:val="24"/>
          <w:szCs w:val="24"/>
        </w:rPr>
        <w:t xml:space="preserve">Kontribusi ilmiah artikel ini terletak pada upaya menghadirkan sintesis yang lebih terintegrasi dibandingkan studi-studi sebelumnya. Jika penelitian terdahulu banyak menelaah AI dalam kaitannya dengan </w:t>
      </w:r>
      <w:r w:rsidRPr="00C760A8">
        <w:rPr>
          <w:rFonts w:ascii="Times New Roman" w:eastAsia="Times New Roman" w:hAnsi="Times New Roman" w:cs="Times New Roman"/>
          <w:i/>
          <w:iCs/>
          <w:sz w:val="24"/>
          <w:szCs w:val="24"/>
        </w:rPr>
        <w:t>job crafting</w:t>
      </w:r>
      <w:r w:rsidRPr="00C760A8">
        <w:rPr>
          <w:rFonts w:ascii="Times New Roman" w:eastAsia="Times New Roman" w:hAnsi="Times New Roman" w:cs="Times New Roman"/>
          <w:sz w:val="24"/>
          <w:szCs w:val="24"/>
        </w:rPr>
        <w:t>, kesiapan berubah, atau adopsi teknologi pada level individual (He et al., 2023), serta menempatkan peran kepemimpinan terutama sebagai pendorong umum integrasi AI di organisasi (Zamir, 2025), maka artikel ini menawarkan kebaruan dengan memusatkan perhatian pada hubungan antara AI-based leadership, kepemimpinan transformasional, literasi digital, dan kinerja tim digital dalam konteks lingkungan kerja digital. Novelty lainnya terletak pada penggunaan pendekatan SLR untuk menjembatani temuan-temuan yang selama ini tersebar antara ranah kepemimpinan digital, kolaborasi manusia-AI, serta kinerja tim, sehingga artikel ini diharapkan dapat memperkaya pengembangan teori kepemimpinan di era AI sekaligus memberikan dasar konseptual bagi organisasi dalam merancang praktik manajemen tim yang lebih adaptif, etis, dan berbasis teknologi</w:t>
      </w:r>
      <w:r w:rsidR="003673B3">
        <w:rPr>
          <w:rFonts w:ascii="Times New Roman" w:eastAsia="Times New Roman" w:hAnsi="Times New Roman" w:cs="Times New Roman"/>
          <w:sz w:val="24"/>
          <w:szCs w:val="24"/>
        </w:rPr>
        <w:t>.</w:t>
      </w:r>
    </w:p>
    <w:p w14:paraId="2BD55A1C" w14:textId="77777777" w:rsidR="00582DC1" w:rsidRDefault="00582DC1" w:rsidP="00E22ED6">
      <w:pPr>
        <w:spacing w:after="0" w:line="360" w:lineRule="auto"/>
        <w:jc w:val="both"/>
        <w:rPr>
          <w:rFonts w:ascii="Times New Roman" w:eastAsia="Times New Roman" w:hAnsi="Times New Roman" w:cs="Times New Roman"/>
          <w:sz w:val="24"/>
          <w:szCs w:val="24"/>
        </w:rPr>
      </w:pPr>
    </w:p>
    <w:p w14:paraId="1723823E" w14:textId="3E1C05BA" w:rsidR="00640501" w:rsidRDefault="00D941E6" w:rsidP="00E22ED6">
      <w:pPr>
        <w:pBdr>
          <w:top w:val="nil"/>
          <w:left w:val="nil"/>
          <w:bottom w:val="nil"/>
          <w:right w:val="nil"/>
          <w:between w:val="nil"/>
        </w:pBdr>
        <w:spacing w:after="0" w:line="360" w:lineRule="auto"/>
        <w:ind w:right="28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en-US"/>
        </w:rPr>
        <w:t>2.  KAJIAN TEORITIS</w:t>
      </w:r>
    </w:p>
    <w:p w14:paraId="680350E8" w14:textId="25BF0191" w:rsidR="00235BD1" w:rsidRPr="00AF573B" w:rsidRDefault="00235BD1" w:rsidP="00AF573B">
      <w:pPr>
        <w:pStyle w:val="NormalWeb"/>
        <w:spacing w:before="0" w:beforeAutospacing="0" w:after="0" w:afterAutospacing="0" w:line="360" w:lineRule="auto"/>
        <w:ind w:firstLine="720"/>
        <w:jc w:val="both"/>
      </w:pPr>
      <w:r w:rsidRPr="00AF573B">
        <w:rPr>
          <w:i/>
        </w:rPr>
        <w:t>Transformational Leadership Theory</w:t>
      </w:r>
      <w:r w:rsidRPr="00AF573B">
        <w:t xml:space="preserve"> menjadi landasan utama artikel ini karena teori tersebut menjelaskan kepemimpinan sebagai proses memengaruhi anggota organisasi melalui visi, inspirasi, stimulasi intelektual, dan perhatian individual agar mereka mampu beradaptasi terhadap perubahan dan mencapai kinerja yang lebih tinggi. Dalam konteks organisasi digital, relevansi teori ini semakin menguat karena implementasi AI bukan sekadar persoalan adopsi teknologi, melainkan juga perubahan cara berpikir, pola kerja, dan bentuk koordinasi tim. Pada saat yang sama, Socio-Technical Systems Theory melengkapi penjelasan tersebut dengan menempatkan keberhasilan organisasi sebagai hasil dari kesesuaian antara manusia, teknologi, struktur kerja, dan proses kolaborasi, sehingga AI tidak diperlakukan sebagai elemen yang berdiri sendiri, melainkan sebagai bagian dari sistem kerja yang harus diorkestrasi oleh kepemimpinan yang efektif. Dari perspektif ini, kepemimpinan berfungsi sebagai mediator strategis dan etis antara kecerdasan manusia dan kecerdasan artifisial, sementara kepemimpinan transformasional menjadi mekanisme perilaku yang memungkinkan AI digunakan secara produktif dalam lingkungan kerja digital (</w:t>
      </w:r>
      <w:r w:rsidR="000F7058">
        <w:fldChar w:fldCharType="begin"/>
      </w:r>
      <w:r w:rsidR="000F7058">
        <w:instrText xml:space="preserve"> HYPERLINK "https://doi.org/10.3390/bs15070873" \t "_new" </w:instrText>
      </w:r>
      <w:r w:rsidR="000F7058">
        <w:fldChar w:fldCharType="separate"/>
      </w:r>
      <w:r w:rsidRPr="00AF573B">
        <w:t>Zárate-Torres et al., 2025</w:t>
      </w:r>
      <w:r w:rsidR="000F7058">
        <w:fldChar w:fldCharType="end"/>
      </w:r>
      <w:r w:rsidRPr="00AF573B">
        <w:t xml:space="preserve">; Wang et al., 2025). </w:t>
      </w:r>
    </w:p>
    <w:p w14:paraId="3C0C9C94" w14:textId="77777777" w:rsidR="00D941E6" w:rsidRPr="00AF573B" w:rsidRDefault="00235BD1" w:rsidP="00AF573B">
      <w:pPr>
        <w:spacing w:after="0" w:line="360" w:lineRule="auto"/>
        <w:ind w:firstLine="720"/>
        <w:jc w:val="both"/>
        <w:rPr>
          <w:rFonts w:ascii="Times New Roman" w:hAnsi="Times New Roman" w:cs="Times New Roman"/>
          <w:sz w:val="24"/>
          <w:szCs w:val="24"/>
        </w:rPr>
      </w:pPr>
      <w:r w:rsidRPr="00AF573B">
        <w:rPr>
          <w:rFonts w:ascii="Times New Roman" w:hAnsi="Times New Roman" w:cs="Times New Roman"/>
          <w:sz w:val="24"/>
          <w:szCs w:val="24"/>
        </w:rPr>
        <w:lastRenderedPageBreak/>
        <w:t xml:space="preserve">Kajian-kajian terdahulu menunjukkan bahwa hubungan antara AI dan kepemimpinan telah dipetakan ke dalam beberapa arus utama penelitian. Tinjauan sistematis mutakhir memperlihatkan bahwa literatur </w:t>
      </w:r>
      <w:r w:rsidRPr="00AF573B">
        <w:rPr>
          <w:rStyle w:val="Emphasis"/>
          <w:rFonts w:ascii="Times New Roman" w:hAnsi="Times New Roman" w:cs="Times New Roman"/>
          <w:sz w:val="24"/>
          <w:szCs w:val="24"/>
        </w:rPr>
        <w:t>AI-powered leadership</w:t>
      </w:r>
      <w:r w:rsidRPr="00AF573B">
        <w:rPr>
          <w:rFonts w:ascii="Times New Roman" w:hAnsi="Times New Roman" w:cs="Times New Roman"/>
          <w:sz w:val="24"/>
          <w:szCs w:val="24"/>
        </w:rPr>
        <w:t xml:space="preserve"> berkembang di sekitar tema definisi kepemimpinan berbasis AI, tantangan etis, perubahan peran kepemimpinan, dan kebutuhan kompetensi baru bagi pemimpin di era digital.</w:t>
      </w:r>
    </w:p>
    <w:p w14:paraId="6243D395" w14:textId="4ADFA5D2" w:rsidR="00235BD1" w:rsidRPr="00AF573B" w:rsidRDefault="00235BD1" w:rsidP="00AF573B">
      <w:pPr>
        <w:spacing w:after="0" w:line="360" w:lineRule="auto"/>
        <w:ind w:firstLine="720"/>
        <w:jc w:val="both"/>
        <w:rPr>
          <w:rFonts w:ascii="Times New Roman" w:hAnsi="Times New Roman" w:cs="Times New Roman"/>
          <w:sz w:val="24"/>
          <w:szCs w:val="24"/>
        </w:rPr>
      </w:pPr>
      <w:r w:rsidRPr="00AF573B">
        <w:rPr>
          <w:rFonts w:ascii="Times New Roman" w:hAnsi="Times New Roman" w:cs="Times New Roman"/>
          <w:sz w:val="24"/>
          <w:szCs w:val="24"/>
        </w:rPr>
        <w:t xml:space="preserve"> Di sisi lain, penelitian tentang </w:t>
      </w:r>
      <w:r w:rsidRPr="00AF573B">
        <w:rPr>
          <w:rStyle w:val="Emphasis"/>
          <w:rFonts w:ascii="Times New Roman" w:hAnsi="Times New Roman" w:cs="Times New Roman"/>
          <w:sz w:val="24"/>
          <w:szCs w:val="24"/>
        </w:rPr>
        <w:t>data-driven leadership</w:t>
      </w:r>
      <w:r w:rsidRPr="00AF573B">
        <w:rPr>
          <w:rFonts w:ascii="Times New Roman" w:hAnsi="Times New Roman" w:cs="Times New Roman"/>
          <w:sz w:val="24"/>
          <w:szCs w:val="24"/>
        </w:rPr>
        <w:t xml:space="preserve"> menegaskan bahwa pemimpin masa kini perlu mengembangkan kombinasi kompetensi analitik, </w:t>
      </w:r>
      <w:r w:rsidRPr="00AF573B">
        <w:rPr>
          <w:rStyle w:val="Emphasis"/>
          <w:rFonts w:ascii="Times New Roman" w:hAnsi="Times New Roman" w:cs="Times New Roman"/>
          <w:sz w:val="24"/>
          <w:szCs w:val="24"/>
        </w:rPr>
        <w:t>data self-efficacy</w:t>
      </w:r>
      <w:r w:rsidRPr="00AF573B">
        <w:rPr>
          <w:rFonts w:ascii="Times New Roman" w:hAnsi="Times New Roman" w:cs="Times New Roman"/>
          <w:sz w:val="24"/>
          <w:szCs w:val="24"/>
        </w:rPr>
        <w:t>, kemampuan mengenali masalah, memfasilitasi pengetahuan, memengaruhi aktor organisasi, serta memimpin tim berbasis data. Temuan-temuan tersebut menunjukkan bahwa kepemimpinan dalam era AI bergerak dari model tradisional yang berpusat pada intuisi semata menuju model yang memadukan penalaran manusia, analitik data, dan kemampuan mengelola perubahan organisasi secara simultan (</w:t>
      </w:r>
      <w:r w:rsidR="000F7058">
        <w:fldChar w:fldCharType="begin"/>
      </w:r>
      <w:r w:rsidR="000F7058">
        <w:instrText xml:space="preserve"> HYPERLINK "https://doi.org/10.1108/JMP-05-2024-0389" \t "_new" </w:instrText>
      </w:r>
      <w:r w:rsidR="000F7058">
        <w:fldChar w:fldCharType="separate"/>
      </w:r>
      <w:r w:rsidRPr="00AF573B">
        <w:rPr>
          <w:rFonts w:ascii="Times New Roman" w:hAnsi="Times New Roman" w:cs="Times New Roman"/>
          <w:sz w:val="24"/>
          <w:szCs w:val="24"/>
        </w:rPr>
        <w:t>Aziz et al., 2025</w:t>
      </w:r>
      <w:r w:rsidR="000F7058">
        <w:rPr>
          <w:rFonts w:ascii="Times New Roman" w:hAnsi="Times New Roman" w:cs="Times New Roman"/>
          <w:sz w:val="24"/>
          <w:szCs w:val="24"/>
        </w:rPr>
        <w:fldChar w:fldCharType="end"/>
      </w:r>
      <w:r w:rsidRPr="00AF573B">
        <w:rPr>
          <w:rFonts w:ascii="Times New Roman" w:hAnsi="Times New Roman" w:cs="Times New Roman"/>
          <w:sz w:val="24"/>
          <w:szCs w:val="24"/>
        </w:rPr>
        <w:t xml:space="preserve">; </w:t>
      </w:r>
      <w:hyperlink r:id="rId12" w:tgtFrame="_new" w:history="1">
        <w:r w:rsidRPr="00AF573B">
          <w:rPr>
            <w:rFonts w:ascii="Times New Roman" w:hAnsi="Times New Roman" w:cs="Times New Roman"/>
            <w:sz w:val="24"/>
            <w:szCs w:val="24"/>
          </w:rPr>
          <w:t>Schmidt et al., 2023</w:t>
        </w:r>
      </w:hyperlink>
      <w:r w:rsidRPr="00AF573B">
        <w:rPr>
          <w:rFonts w:ascii="Times New Roman" w:hAnsi="Times New Roman" w:cs="Times New Roman"/>
          <w:sz w:val="24"/>
          <w:szCs w:val="24"/>
        </w:rPr>
        <w:t>). Pada saat yang sama, bukti dari konteks Indonesia memperlihatkan bahwa digital leadership juga semakin dipahami sebagai kombinasi antara kapasitas emosional, orientasi inovasi, dan kemampuan membangun nilai baru melalui teknologi, sehingga perdebatan tidak hanya berfokus pada otomatisasi, tetapi juga pada kualitas relasi pemimpin dengan pengikut dalam ruang kerja digital (Rini et al., 2025; Novianto et al., 2025; Febriyana et al., 2025).</w:t>
      </w:r>
    </w:p>
    <w:p w14:paraId="5F18EC45" w14:textId="77777777" w:rsidR="00235BD1" w:rsidRDefault="00235BD1" w:rsidP="00AF573B">
      <w:pPr>
        <w:pStyle w:val="NormalWeb"/>
        <w:spacing w:before="0" w:beforeAutospacing="0" w:after="0" w:afterAutospacing="0" w:line="360" w:lineRule="auto"/>
        <w:ind w:firstLine="720"/>
        <w:jc w:val="both"/>
      </w:pPr>
      <w:r w:rsidRPr="00AF573B">
        <w:t xml:space="preserve">Meskipun demikian, literatur sebelumnya masih menyisakan celah penelitian yang substansial. Pertama, banyak studi menekankan kompetensi pemimpin atau adopsi AI secara umum, tetapi belum secara memadai menjelaskan bagaimana AI memengaruhi kehidupan manajerial sehari-hari dan perubahan konkret pada kompetensi kepemimpinan dalam organisasi. Kedua, ketika AI mulai berperan dalam kolaborasi tim digital, persoalan kepercayaan menjadi semakin kompleks karena objek kepercayaan tidak lagi hanya antarmanusia, tetapi juga mencakup sistem AI, konfigurasi tugas, dan dinamika psikologis pada level tim serta organisasi. Dengan demikian, kesenjangan literatur tidak hanya terletak pada kurangnya integrasi antara studi kepemimpinan dan studi AI, tetapi juga pada belum terbangunnya kerangka yang memadai untuk menjelaskan hubungan kepemimpinan, penggunaan AI, dan kualitas kolaborasi tim digital secara bersamaan (Bock &amp; von der Oelsnitz, 2025; </w:t>
      </w:r>
      <w:r w:rsidR="000F7058">
        <w:fldChar w:fldCharType="begin"/>
      </w:r>
      <w:r w:rsidR="000F7058">
        <w:instrText xml:space="preserve"> HYPERLINK "https://aisel.aisnet.org/amcis2024/cnow/cnow/3/?utm_source=chatgp</w:instrText>
      </w:r>
      <w:r w:rsidR="000F7058">
        <w:instrText xml:space="preserve">t.com" \t "_new" </w:instrText>
      </w:r>
      <w:r w:rsidR="000F7058">
        <w:fldChar w:fldCharType="separate"/>
      </w:r>
      <w:r w:rsidRPr="00AF573B">
        <w:t>Janhunen et al., 2024</w:t>
      </w:r>
      <w:r w:rsidR="000F7058">
        <w:fldChar w:fldCharType="end"/>
      </w:r>
      <w:r w:rsidRPr="00AF573B">
        <w:t xml:space="preserve">). </w:t>
      </w:r>
    </w:p>
    <w:p w14:paraId="5A2CF78B" w14:textId="77777777" w:rsidR="00235BD1" w:rsidRPr="00AF573B" w:rsidRDefault="00235BD1" w:rsidP="00AF573B">
      <w:pPr>
        <w:pStyle w:val="NormalWeb"/>
        <w:spacing w:before="0" w:beforeAutospacing="0" w:after="0" w:afterAutospacing="0" w:line="360" w:lineRule="auto"/>
        <w:ind w:firstLine="720"/>
        <w:jc w:val="both"/>
      </w:pPr>
      <w:r w:rsidRPr="00AF573B">
        <w:t xml:space="preserve">Artikel ini menempatkan diri untuk menjawab celah tersebut dengan mengintegrasikan empat elemen yang selama ini cenderung dibahas secara terpisah, yaitu </w:t>
      </w:r>
      <w:r w:rsidRPr="00AF573B">
        <w:rPr>
          <w:rStyle w:val="Emphasis"/>
        </w:rPr>
        <w:t>AI-based leadership</w:t>
      </w:r>
      <w:r w:rsidRPr="00AF573B">
        <w:t xml:space="preserve">, kepemimpinan transformasional, literasi digital, dan kinerja tim digital. Posisi ini didasarkan pada temuan bahwa perilaku pemimpin dalam menampilkan penerimaan dan dukungan terhadap AI dapat meningkatkan </w:t>
      </w:r>
      <w:r w:rsidRPr="00AF573B">
        <w:rPr>
          <w:rStyle w:val="Emphasis"/>
        </w:rPr>
        <w:t>change readiness</w:t>
      </w:r>
      <w:r w:rsidRPr="00AF573B">
        <w:t xml:space="preserve"> dan mendorong perilaku proaktif karyawan, </w:t>
      </w:r>
      <w:r w:rsidRPr="00AF573B">
        <w:lastRenderedPageBreak/>
        <w:t>sehingga AI bukan hanya faktor teknologi, melainkan juga sinyal sosial-organisasional yang dibaca oleh anggota tim. Selain itu, perkembangan terbaru dalam literatur kepemimpinan digital menunjukkan bahwa AI tidak lagi cukup dipandang sebagai alat bantu pasif, tetapi bergerak menuju peran ko-leadership bahkan substitusi parsial atas fungsi-fungsi kepemimpinan tertentu, sehingga perdebatan tentang masa depan kepemimpinan tidak lagi dapat dipisahkan dari diskursus mengenai kolaborasi manusia-mesin. Dalam posisi itu, artikel ini berkontribusi dengan menawarkan sintesis yang lebih terfokus pada tim digital sebagai unit analisis konseptual, bukan hanya pada organisasi atau individu semata (</w:t>
      </w:r>
      <w:r w:rsidR="000F7058">
        <w:fldChar w:fldCharType="begin"/>
      </w:r>
      <w:r w:rsidR="000F7058">
        <w:instrText xml:space="preserve"> HYPERLINK "https://doi.org/10.1108/MD-10-2022-1390" \t "_new" </w:instrText>
      </w:r>
      <w:r w:rsidR="000F7058">
        <w:fldChar w:fldCharType="separate"/>
      </w:r>
      <w:r w:rsidRPr="00AF573B">
        <w:t>He et al., 2023</w:t>
      </w:r>
      <w:r w:rsidR="000F7058">
        <w:fldChar w:fldCharType="end"/>
      </w:r>
      <w:r w:rsidRPr="00AF573B">
        <w:t>; Van Quaquebeke &amp; Gerpott, 2023).</w:t>
      </w:r>
    </w:p>
    <w:p w14:paraId="0A217F98" w14:textId="77777777" w:rsidR="00235BD1" w:rsidRPr="00AF573B" w:rsidRDefault="00235BD1" w:rsidP="00AF573B">
      <w:pPr>
        <w:pStyle w:val="NormalWeb"/>
        <w:spacing w:before="0" w:beforeAutospacing="0" w:after="0" w:afterAutospacing="0" w:line="360" w:lineRule="auto"/>
        <w:ind w:firstLine="720"/>
        <w:jc w:val="both"/>
      </w:pPr>
      <w:r w:rsidRPr="00AF573B">
        <w:t xml:space="preserve">Dari sisi tren pendekatan, studi terdahulu memperlihatkan dominasi metode tinjauan literatur, bibliometrik, dan kerangka konseptual, yang menandakan bahwa bidang ini masih berada dalam tahap pengembangan teoritis dan pemetaan awal. Analisis bibliometrik atas literatur kepemimpinan digital menunjukkan bahwa tema ini berkembang cepat, bersifat lintas-disiplin, dan belum mencapai kematangan konseptual, sehingga memerlukan penguatan sintesis teoritis yang lebih spesifik. Sementara itu, studi kualitatif mengenai hambatan dan pendorong adopsi AI menegaskan bahwa keberhasilan implementasi AI sangat dipengaruhi oleh faktor manusia, seperti tingkat pengetahuan, </w:t>
      </w:r>
      <w:r w:rsidRPr="00AF573B">
        <w:rPr>
          <w:rStyle w:val="Emphasis"/>
        </w:rPr>
        <w:t>explainability</w:t>
      </w:r>
      <w:r w:rsidRPr="00AF573B">
        <w:t xml:space="preserve">, kepercayaan profesional, pendidikan, komunikasi manfaat, dan keberadaan </w:t>
      </w:r>
      <w:r w:rsidRPr="00AF573B">
        <w:rPr>
          <w:rStyle w:val="Emphasis"/>
        </w:rPr>
        <w:t>change champions</w:t>
      </w:r>
      <w:r w:rsidRPr="00AF573B">
        <w:t>. Kecenderungan ini menunjukkan bahwa studi tentang AI dan kepemimpinan bergerak ke arah yang semakin menekankan dimensi sosial, psikologis, dan organisasi, bukan lagi semata-mata dimensi teknis (Tigre et al., 2023; Hoffman et al., 2025; Fadilah &amp; Anshori, 2025; Asriyanti et al., 2024).</w:t>
      </w:r>
    </w:p>
    <w:p w14:paraId="1975FD30" w14:textId="52E231D7" w:rsidR="00640501" w:rsidRPr="00AF573B" w:rsidRDefault="00235BD1" w:rsidP="00AF573B">
      <w:pPr>
        <w:spacing w:after="0" w:line="360" w:lineRule="auto"/>
        <w:ind w:firstLine="562"/>
        <w:jc w:val="both"/>
        <w:rPr>
          <w:rFonts w:ascii="Times New Roman" w:hAnsi="Times New Roman" w:cs="Times New Roman"/>
          <w:sz w:val="24"/>
          <w:szCs w:val="24"/>
          <w:lang w:val="en-US"/>
        </w:rPr>
      </w:pPr>
      <w:r w:rsidRPr="00AF573B">
        <w:rPr>
          <w:rFonts w:ascii="Times New Roman" w:hAnsi="Times New Roman" w:cs="Times New Roman"/>
          <w:sz w:val="24"/>
          <w:szCs w:val="24"/>
        </w:rPr>
        <w:t>Berdasarkan keseluruhan kajian tersebut, sintesis konseptual artikel ini berpijak pada asumsi bahwa AI-based leadership memengaruhi kinerja tim digital tidak secara langsung dan linier, tetapi melalui mekanisme perilaku kepemimpinan transformasional dan dalam kondisi yang dipengaruhi oleh tingkat literasi digital. Dengan kata lain, AI menyediakan kapasitas analitik, otomasi, dan dukungan keputusan, tetapi efektivitasnya dalam tim digital ditentukan oleh kemampuan pemimpin untuk menerjemahkan teknologi ke dalam visi, koordinasi, pembelajaran, dan kepercayaan tim. Dalam konteks itu, pendekatan Systematic Literature Review menjadi relevan karena memungkinkan penyatuan temuan-temuan yang tersebar dari berbagai disiplin kepemimpinan, perilaku organisasi, sistem informasi, dan kolaborasi manusia-AI ke dalam satu kerangka analitis yang koheren, sekaligus membuka jalan bagi perumusan kategori seleksi literatur, fokus analisis, dan logika sintesis pada bagian metode penelitian (</w:t>
      </w:r>
      <w:r w:rsidR="000F7058">
        <w:fldChar w:fldCharType="begin"/>
      </w:r>
      <w:r w:rsidR="000F7058">
        <w:instrText xml:space="preserve"> HYPERLINK "https://doi.org/10.1007/s11846-025-00836-7" \t "_new" </w:instrText>
      </w:r>
      <w:r w:rsidR="000F7058">
        <w:fldChar w:fldCharType="separate"/>
      </w:r>
      <w:r w:rsidRPr="00AF573B">
        <w:rPr>
          <w:rFonts w:ascii="Times New Roman" w:hAnsi="Times New Roman" w:cs="Times New Roman"/>
          <w:sz w:val="24"/>
          <w:szCs w:val="24"/>
        </w:rPr>
        <w:t>Bevilacqua et al., 2025</w:t>
      </w:r>
      <w:r w:rsidR="000F7058">
        <w:rPr>
          <w:rFonts w:ascii="Times New Roman" w:hAnsi="Times New Roman" w:cs="Times New Roman"/>
          <w:sz w:val="24"/>
          <w:szCs w:val="24"/>
        </w:rPr>
        <w:fldChar w:fldCharType="end"/>
      </w:r>
      <w:r w:rsidRPr="00AF573B">
        <w:rPr>
          <w:rFonts w:ascii="Times New Roman" w:hAnsi="Times New Roman" w:cs="Times New Roman"/>
          <w:sz w:val="24"/>
          <w:szCs w:val="24"/>
        </w:rPr>
        <w:t xml:space="preserve">; </w:t>
      </w:r>
      <w:hyperlink r:id="rId13" w:tgtFrame="_new" w:history="1">
        <w:r w:rsidRPr="00AF573B">
          <w:rPr>
            <w:rFonts w:ascii="Times New Roman" w:hAnsi="Times New Roman" w:cs="Times New Roman"/>
            <w:sz w:val="24"/>
            <w:szCs w:val="24"/>
          </w:rPr>
          <w:t>Salimimoghadam et al., 2025</w:t>
        </w:r>
      </w:hyperlink>
      <w:r w:rsidRPr="00AF573B">
        <w:rPr>
          <w:rFonts w:ascii="Times New Roman" w:hAnsi="Times New Roman" w:cs="Times New Roman"/>
          <w:sz w:val="24"/>
          <w:szCs w:val="24"/>
        </w:rPr>
        <w:t>)</w:t>
      </w:r>
      <w:r w:rsidRPr="00AF573B">
        <w:rPr>
          <w:rFonts w:ascii="Times New Roman" w:hAnsi="Times New Roman" w:cs="Times New Roman"/>
          <w:sz w:val="24"/>
          <w:szCs w:val="24"/>
          <w:lang w:val="en-US"/>
        </w:rPr>
        <w:t>.</w:t>
      </w:r>
    </w:p>
    <w:p w14:paraId="5E7ECF43" w14:textId="57F73D9D" w:rsidR="00640501" w:rsidRPr="00D941E6" w:rsidRDefault="00D941E6" w:rsidP="00D941E6">
      <w:pPr>
        <w:pStyle w:val="ListParagraph"/>
        <w:numPr>
          <w:ilvl w:val="0"/>
          <w:numId w:val="6"/>
        </w:numPr>
        <w:pBdr>
          <w:top w:val="nil"/>
          <w:left w:val="nil"/>
          <w:bottom w:val="nil"/>
          <w:right w:val="nil"/>
          <w:between w:val="nil"/>
        </w:pBdr>
        <w:spacing w:before="120" w:after="0" w:line="360" w:lineRule="auto"/>
        <w:ind w:left="284" w:right="284" w:hanging="28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en-US"/>
        </w:rPr>
        <w:lastRenderedPageBreak/>
        <w:t xml:space="preserve"> </w:t>
      </w:r>
      <w:r w:rsidR="003673B3" w:rsidRPr="00D941E6">
        <w:rPr>
          <w:rFonts w:ascii="Times New Roman" w:eastAsia="Times New Roman" w:hAnsi="Times New Roman" w:cs="Times New Roman"/>
          <w:b/>
          <w:bCs/>
          <w:color w:val="000000"/>
          <w:sz w:val="24"/>
          <w:szCs w:val="24"/>
        </w:rPr>
        <w:t>METODE PENELITIAN</w:t>
      </w:r>
    </w:p>
    <w:p w14:paraId="1FC6DCBE" w14:textId="3CCB5AF8" w:rsidR="00235BD1" w:rsidRPr="00E22ED6" w:rsidRDefault="003673B3" w:rsidP="00E22ED6">
      <w:pPr>
        <w:pStyle w:val="NormalWeb"/>
        <w:spacing w:before="0" w:beforeAutospacing="0" w:after="0" w:afterAutospacing="0" w:line="360" w:lineRule="auto"/>
        <w:ind w:firstLine="720"/>
        <w:jc w:val="both"/>
      </w:pPr>
      <w:r w:rsidRPr="00E22ED6">
        <w:t xml:space="preserve">Pengujian validitas dan reliabilitas instrumen penelitian tidak perlu dituliskan secara rinci, tetapi cukup dengan mengungkapkan hasil pengujian dan interpretasinya. Keterangan simbol pada model dituliskan dalam kalimat. </w:t>
      </w:r>
      <w:r w:rsidR="00235BD1" w:rsidRPr="00E22ED6">
        <w:t xml:space="preserve">Penelitian ini menggunakan strategi </w:t>
      </w:r>
      <w:r w:rsidR="00235BD1" w:rsidRPr="00E22ED6">
        <w:rPr>
          <w:rStyle w:val="Strong"/>
          <w:b w:val="0"/>
          <w:bCs w:val="0"/>
          <w:i/>
          <w:iCs/>
        </w:rPr>
        <w:t>Systematic Literature Review (SLR)</w:t>
      </w:r>
      <w:r w:rsidR="00235BD1" w:rsidRPr="00E22ED6">
        <w:t xml:space="preserve"> karena tujuan utama artikel adalah mengidentifikasi, menyeleksi, mengevaluasi, dan mensintesis temuan-temuan ilmiah secara sistematis mengenai kepemimpinan berbasis AI, kepemimpinan transformasional, literasi digital, dan kinerja tim digital dalam lingkungan kerja digital. Pilihan ini selaras dengan karakter masalah penelitian yang masih tersebar dalam berbagai rumpun literatur dan memerlukan prosedur telaah yang transparan, replikatif, serta berbasis protokol. Dalam pelaksanaannya, SLR ini disusun dengan mengacu pada pedoman pelaporan </w:t>
      </w:r>
      <w:r w:rsidR="00235BD1" w:rsidRPr="00E22ED6">
        <w:rPr>
          <w:rStyle w:val="Strong"/>
          <w:b w:val="0"/>
          <w:bCs w:val="0"/>
        </w:rPr>
        <w:t>PRISMA 2020</w:t>
      </w:r>
      <w:r w:rsidR="00235BD1" w:rsidRPr="00E22ED6">
        <w:t xml:space="preserve"> dan logika peninjauan sistematis yang menekankan tahapan perumusan pertanyaan, penetapan ruang lingkup, identifikasi studi, penyaringan, penilaian kelayakan, hingga sintesis temuan (</w:t>
      </w:r>
      <w:r w:rsidR="000F7058">
        <w:fldChar w:fldCharType="begin"/>
      </w:r>
      <w:r w:rsidR="000F7058">
        <w:instrText xml:space="preserve"> HYPERLINK "https://www.bmj.com/content/372/bmj.n71?utm_source=chatgpt.com" \t "_new" </w:instrText>
      </w:r>
      <w:r w:rsidR="000F7058">
        <w:fldChar w:fldCharType="separate"/>
      </w:r>
      <w:r w:rsidR="00235BD1" w:rsidRPr="00E22ED6">
        <w:t>Page et al., 2021</w:t>
      </w:r>
      <w:r w:rsidR="000F7058">
        <w:fldChar w:fldCharType="end"/>
      </w:r>
      <w:r w:rsidR="00235BD1" w:rsidRPr="00E22ED6">
        <w:t xml:space="preserve">; </w:t>
      </w:r>
      <w:hyperlink r:id="rId14" w:tgtFrame="_new" w:history="1">
        <w:r w:rsidR="00235BD1" w:rsidRPr="00E22ED6">
          <w:t>Aziz et al., 2025</w:t>
        </w:r>
      </w:hyperlink>
      <w:r w:rsidR="00235BD1" w:rsidRPr="00E22ED6">
        <w:t xml:space="preserve">). </w:t>
      </w:r>
    </w:p>
    <w:p w14:paraId="2B0F1CB2" w14:textId="77777777" w:rsidR="00235BD1" w:rsidRPr="00E22ED6" w:rsidRDefault="00235BD1" w:rsidP="00E22ED6">
      <w:pPr>
        <w:spacing w:after="0" w:line="360" w:lineRule="auto"/>
        <w:ind w:firstLine="720"/>
        <w:jc w:val="both"/>
        <w:rPr>
          <w:rFonts w:ascii="Times New Roman" w:hAnsi="Times New Roman" w:cs="Times New Roman"/>
          <w:sz w:val="24"/>
          <w:szCs w:val="24"/>
        </w:rPr>
      </w:pPr>
      <w:r w:rsidRPr="00E22ED6">
        <w:rPr>
          <w:rFonts w:ascii="Times New Roman" w:hAnsi="Times New Roman" w:cs="Times New Roman"/>
          <w:sz w:val="24"/>
          <w:szCs w:val="24"/>
        </w:rPr>
        <w:t xml:space="preserve">Sumber data dalam penelitian ini seluruhnya berupa </w:t>
      </w:r>
      <w:r w:rsidRPr="00E22ED6">
        <w:rPr>
          <w:rStyle w:val="Strong"/>
          <w:rFonts w:ascii="Times New Roman" w:hAnsi="Times New Roman" w:cs="Times New Roman"/>
          <w:b w:val="0"/>
          <w:bCs w:val="0"/>
          <w:sz w:val="24"/>
          <w:szCs w:val="24"/>
        </w:rPr>
        <w:t>data sekunder</w:t>
      </w:r>
      <w:r w:rsidRPr="00E22ED6">
        <w:rPr>
          <w:rFonts w:ascii="Times New Roman" w:hAnsi="Times New Roman" w:cs="Times New Roman"/>
          <w:sz w:val="24"/>
          <w:szCs w:val="24"/>
        </w:rPr>
        <w:t xml:space="preserve"> yang berasal dari literatur ilmiah bereputasi dan bersifat </w:t>
      </w:r>
      <w:r w:rsidRPr="00E22ED6">
        <w:rPr>
          <w:rStyle w:val="Emphasis"/>
          <w:rFonts w:ascii="Times New Roman" w:hAnsi="Times New Roman" w:cs="Times New Roman"/>
          <w:sz w:val="24"/>
          <w:szCs w:val="24"/>
        </w:rPr>
        <w:t>open access</w:t>
      </w:r>
      <w:r w:rsidRPr="00E22ED6">
        <w:rPr>
          <w:rFonts w:ascii="Times New Roman" w:hAnsi="Times New Roman" w:cs="Times New Roman"/>
          <w:sz w:val="24"/>
          <w:szCs w:val="24"/>
        </w:rPr>
        <w:t xml:space="preserve">. Unit data yang dikaji adalah artikel jurnal dan prosiding ilmiah yang membahas secara langsung relasi antara AI dan kepemimpinan, penggunaan AI dalam organisasi, kolaborasi manusia-AI dalam kerja digital, atau faktor-faktor yang memengaruhi efektivitas kepemimpinan dalam transformasi digital. Penelusuran dilakukan terutama pada basis data yang lazim digunakan dalam kajian sistematis, yaitu </w:t>
      </w:r>
      <w:r w:rsidRPr="00E22ED6">
        <w:rPr>
          <w:rStyle w:val="Strong"/>
          <w:rFonts w:ascii="Times New Roman" w:hAnsi="Times New Roman" w:cs="Times New Roman"/>
          <w:b w:val="0"/>
          <w:bCs w:val="0"/>
          <w:i/>
          <w:iCs/>
          <w:sz w:val="24"/>
          <w:szCs w:val="24"/>
        </w:rPr>
        <w:t>Scopus</w:t>
      </w:r>
      <w:r w:rsidRPr="00E22ED6">
        <w:rPr>
          <w:rFonts w:ascii="Times New Roman" w:hAnsi="Times New Roman" w:cs="Times New Roman"/>
          <w:sz w:val="24"/>
          <w:szCs w:val="24"/>
        </w:rPr>
        <w:t xml:space="preserve"> dan </w:t>
      </w:r>
      <w:r w:rsidRPr="00E22ED6">
        <w:rPr>
          <w:rStyle w:val="Strong"/>
          <w:rFonts w:ascii="Times New Roman" w:hAnsi="Times New Roman" w:cs="Times New Roman"/>
          <w:b w:val="0"/>
          <w:bCs w:val="0"/>
          <w:i/>
          <w:iCs/>
          <w:sz w:val="24"/>
          <w:szCs w:val="24"/>
        </w:rPr>
        <w:t>Web of Science</w:t>
      </w:r>
      <w:r w:rsidRPr="00E22ED6">
        <w:rPr>
          <w:rFonts w:ascii="Times New Roman" w:hAnsi="Times New Roman" w:cs="Times New Roman"/>
          <w:sz w:val="24"/>
          <w:szCs w:val="24"/>
        </w:rPr>
        <w:t xml:space="preserve">, lalu diperluas secara terbatas melalui </w:t>
      </w:r>
      <w:r w:rsidRPr="00E22ED6">
        <w:rPr>
          <w:rStyle w:val="Strong"/>
          <w:rFonts w:ascii="Times New Roman" w:hAnsi="Times New Roman" w:cs="Times New Roman"/>
          <w:b w:val="0"/>
          <w:bCs w:val="0"/>
          <w:i/>
          <w:iCs/>
          <w:sz w:val="24"/>
          <w:szCs w:val="24"/>
        </w:rPr>
        <w:t>ScienceDirect</w:t>
      </w:r>
      <w:r w:rsidRPr="00E22ED6">
        <w:rPr>
          <w:rFonts w:ascii="Times New Roman" w:hAnsi="Times New Roman" w:cs="Times New Roman"/>
          <w:sz w:val="24"/>
          <w:szCs w:val="24"/>
        </w:rPr>
        <w:t xml:space="preserve"> dan </w:t>
      </w:r>
      <w:r w:rsidRPr="00E22ED6">
        <w:rPr>
          <w:rStyle w:val="Strong"/>
          <w:rFonts w:ascii="Times New Roman" w:hAnsi="Times New Roman" w:cs="Times New Roman"/>
          <w:b w:val="0"/>
          <w:bCs w:val="0"/>
          <w:i/>
          <w:iCs/>
          <w:sz w:val="24"/>
          <w:szCs w:val="24"/>
        </w:rPr>
        <w:t>Google Scholar</w:t>
      </w:r>
      <w:r w:rsidRPr="00E22ED6">
        <w:rPr>
          <w:rFonts w:ascii="Times New Roman" w:hAnsi="Times New Roman" w:cs="Times New Roman"/>
          <w:sz w:val="24"/>
          <w:szCs w:val="24"/>
        </w:rPr>
        <w:t xml:space="preserve"> untuk menangkap artikel yang relevan tetapi belum terpetakan pada pencarian awal. Pemilihan basis data tersebut didasarkan pada kebutuhan akan jangkauan literatur yang luas, kualitas indeksasi, dan kemudahan verifikasi akademik dalam riset-riset kepemimpinan dan AI (</w:t>
      </w:r>
      <w:r w:rsidR="000F7058">
        <w:fldChar w:fldCharType="begin"/>
      </w:r>
      <w:r w:rsidR="000F7058">
        <w:instrText xml:space="preserve"> HYPE</w:instrText>
      </w:r>
      <w:r w:rsidR="000F7058">
        <w:instrText xml:space="preserve">RLINK "https://www.mdpi.com/2075-5309/15/7/1130?utm_source=chatgpt.com" \t "_new" </w:instrText>
      </w:r>
      <w:r w:rsidR="000F7058">
        <w:fldChar w:fldCharType="separate"/>
      </w:r>
      <w:r w:rsidRPr="00E22ED6">
        <w:rPr>
          <w:rFonts w:ascii="Times New Roman" w:hAnsi="Times New Roman" w:cs="Times New Roman"/>
          <w:sz w:val="24"/>
          <w:szCs w:val="24"/>
        </w:rPr>
        <w:t>Salimimoghadam et al., 2025</w:t>
      </w:r>
      <w:r w:rsidR="000F7058">
        <w:rPr>
          <w:rFonts w:ascii="Times New Roman" w:hAnsi="Times New Roman" w:cs="Times New Roman"/>
          <w:sz w:val="24"/>
          <w:szCs w:val="24"/>
        </w:rPr>
        <w:fldChar w:fldCharType="end"/>
      </w:r>
      <w:r w:rsidRPr="00E22ED6">
        <w:rPr>
          <w:rFonts w:ascii="Times New Roman" w:hAnsi="Times New Roman" w:cs="Times New Roman"/>
          <w:sz w:val="24"/>
          <w:szCs w:val="24"/>
        </w:rPr>
        <w:t xml:space="preserve">; </w:t>
      </w:r>
      <w:hyperlink r:id="rId15" w:tgtFrame="_new" w:history="1">
        <w:r w:rsidRPr="00E22ED6">
          <w:rPr>
            <w:rFonts w:ascii="Times New Roman" w:hAnsi="Times New Roman" w:cs="Times New Roman"/>
            <w:sz w:val="24"/>
            <w:szCs w:val="24"/>
          </w:rPr>
          <w:t>Bock &amp; von der Oelsnitz, 2025</w:t>
        </w:r>
      </w:hyperlink>
      <w:r w:rsidRPr="00E22ED6">
        <w:rPr>
          <w:rFonts w:ascii="Times New Roman" w:hAnsi="Times New Roman" w:cs="Times New Roman"/>
          <w:sz w:val="24"/>
          <w:szCs w:val="24"/>
        </w:rPr>
        <w:t>). Penelusuran tambahan melalui Google Scholar dimanfaatkan untuk menemukan artikel relevan yang terindeks, termasuk publikasi yang terhubung dengan profil akademik penulis rujukan yang dituju, selama tetap memenuhi prinsip relevansi substantif dengan tema AI, kepemimpinan, dan transformasi organisasi.</w:t>
      </w:r>
    </w:p>
    <w:p w14:paraId="7DCCB0ED" w14:textId="77777777" w:rsidR="00235BD1" w:rsidRPr="00E22ED6" w:rsidRDefault="00235BD1" w:rsidP="00E22ED6">
      <w:pPr>
        <w:pStyle w:val="NormalWeb"/>
        <w:spacing w:before="0" w:beforeAutospacing="0" w:after="0" w:afterAutospacing="0" w:line="360" w:lineRule="auto"/>
        <w:ind w:firstLine="720"/>
        <w:jc w:val="both"/>
      </w:pPr>
      <w:r w:rsidRPr="00E22ED6">
        <w:t xml:space="preserve">Protokol pencarian literatur dirancang dengan pendekatan Boolean dan </w:t>
      </w:r>
      <w:r w:rsidRPr="00E22ED6">
        <w:rPr>
          <w:rStyle w:val="Emphasis"/>
        </w:rPr>
        <w:t>keyword grouping</w:t>
      </w:r>
      <w:r w:rsidRPr="00E22ED6">
        <w:t xml:space="preserve"> agar mampu menjangkau istilah inti sekaligus sinonim konseptual. Kata kunci utama yang digunakan meliputi: </w:t>
      </w:r>
      <w:r w:rsidRPr="00E22ED6">
        <w:rPr>
          <w:rStyle w:val="Strong"/>
          <w:b w:val="0"/>
          <w:bCs w:val="0"/>
          <w:i/>
          <w:iCs/>
        </w:rPr>
        <w:t>“artificial intelligence” OR “AI”</w:t>
      </w:r>
      <w:r w:rsidRPr="00E22ED6">
        <w:rPr>
          <w:b/>
          <w:bCs/>
          <w:i/>
          <w:iCs/>
        </w:rPr>
        <w:t xml:space="preserve">, </w:t>
      </w:r>
      <w:r w:rsidRPr="00E22ED6">
        <w:rPr>
          <w:rStyle w:val="Strong"/>
          <w:b w:val="0"/>
          <w:bCs w:val="0"/>
          <w:i/>
          <w:iCs/>
        </w:rPr>
        <w:t>“AI-powered leadership” OR “digital leadership” OR “transformational leadership”</w:t>
      </w:r>
      <w:r w:rsidRPr="00E22ED6">
        <w:rPr>
          <w:b/>
          <w:bCs/>
          <w:i/>
          <w:iCs/>
        </w:rPr>
        <w:t xml:space="preserve">, </w:t>
      </w:r>
      <w:r w:rsidRPr="00E22ED6">
        <w:rPr>
          <w:rStyle w:val="Strong"/>
          <w:b w:val="0"/>
          <w:bCs w:val="0"/>
          <w:i/>
          <w:iCs/>
        </w:rPr>
        <w:t>“digital literacy”</w:t>
      </w:r>
      <w:r w:rsidRPr="00E22ED6">
        <w:rPr>
          <w:b/>
          <w:bCs/>
          <w:i/>
          <w:iCs/>
        </w:rPr>
        <w:t xml:space="preserve">, </w:t>
      </w:r>
      <w:r w:rsidRPr="00E22ED6">
        <w:rPr>
          <w:rStyle w:val="Strong"/>
          <w:b w:val="0"/>
          <w:bCs w:val="0"/>
          <w:i/>
          <w:iCs/>
        </w:rPr>
        <w:t>“team performance” OR “digital team performance”</w:t>
      </w:r>
      <w:r w:rsidRPr="00E22ED6">
        <w:t xml:space="preserve">, serta </w:t>
      </w:r>
      <w:r w:rsidRPr="00E22ED6">
        <w:rPr>
          <w:rStyle w:val="Strong"/>
          <w:b w:val="0"/>
          <w:bCs w:val="0"/>
          <w:i/>
          <w:iCs/>
        </w:rPr>
        <w:t>“human-AI collaboration”</w:t>
      </w:r>
      <w:r w:rsidRPr="00E22ED6">
        <w:t xml:space="preserve">. Bentuk string pencarian inti yang digunakan adalah: </w:t>
      </w:r>
      <w:r w:rsidRPr="00E22ED6">
        <w:rPr>
          <w:rStyle w:val="Emphasis"/>
        </w:rPr>
        <w:t xml:space="preserve">("artificial intelligence" OR AI) AND ("leadership" OR </w:t>
      </w:r>
      <w:r w:rsidRPr="00E22ED6">
        <w:rPr>
          <w:rStyle w:val="Emphasis"/>
        </w:rPr>
        <w:lastRenderedPageBreak/>
        <w:t>"AI-powered leadership" OR "digital leadership" OR "transformational leadership") AND ("digital literacy" OR "team performance" OR "human-AI collaboration")</w:t>
      </w:r>
      <w:r w:rsidRPr="00E22ED6">
        <w:t xml:space="preserve">. Pencarian dilakukan pada judul, abstrak, dan kata kunci artikel. Setelah identifikasi awal, proses dilanjutkan dengan penghapusan duplikasi, pembacaan judul dan abstrak, telaah teks penuh, serta </w:t>
      </w:r>
      <w:r w:rsidRPr="00E22ED6">
        <w:rPr>
          <w:rStyle w:val="Emphasis"/>
        </w:rPr>
        <w:t>backward-forward snowballing</w:t>
      </w:r>
      <w:r w:rsidRPr="00E22ED6">
        <w:t xml:space="preserve"> terhadap referensi artikel yang paling relevan untuk memastikan keluasan cakupan kajian (</w:t>
      </w:r>
      <w:r w:rsidR="000F7058">
        <w:fldChar w:fldCharType="begin"/>
      </w:r>
      <w:r w:rsidR="000F7058">
        <w:instrText xml:space="preserve"> HYPERLINK "https://aisel.aisnet.org/amcis2024/cnow/cnow/3/?utm_source=chatgpt.com" \t "_new" </w:instrText>
      </w:r>
      <w:r w:rsidR="000F7058">
        <w:fldChar w:fldCharType="separate"/>
      </w:r>
      <w:r w:rsidRPr="00E22ED6">
        <w:t>Janhunen et al., 2024</w:t>
      </w:r>
      <w:r w:rsidR="000F7058">
        <w:fldChar w:fldCharType="end"/>
      </w:r>
      <w:r w:rsidRPr="00E22ED6">
        <w:t xml:space="preserve">; </w:t>
      </w:r>
      <w:hyperlink r:id="rId16" w:tgtFrame="_new" w:history="1">
        <w:r w:rsidRPr="00E22ED6">
          <w:t>Bevilacqua et al., 2025</w:t>
        </w:r>
      </w:hyperlink>
      <w:r w:rsidRPr="00E22ED6">
        <w:t xml:space="preserve">). </w:t>
      </w:r>
    </w:p>
    <w:p w14:paraId="64E9B32F" w14:textId="7E996549" w:rsidR="00AF573B" w:rsidRPr="00E22ED6" w:rsidRDefault="00235BD1" w:rsidP="00E22ED6">
      <w:pPr>
        <w:pStyle w:val="NormalWeb"/>
        <w:spacing w:before="0" w:beforeAutospacing="0" w:after="0" w:afterAutospacing="0" w:line="360" w:lineRule="auto"/>
        <w:ind w:firstLine="720"/>
        <w:jc w:val="both"/>
        <w:rPr>
          <w:b/>
          <w:bCs/>
        </w:rPr>
      </w:pPr>
      <w:r w:rsidRPr="00E22ED6">
        <w:t xml:space="preserve">Kriteria </w:t>
      </w:r>
      <w:r w:rsidRPr="00E22ED6">
        <w:rPr>
          <w:rStyle w:val="Strong"/>
          <w:b w:val="0"/>
          <w:bCs w:val="0"/>
        </w:rPr>
        <w:t>inklusi</w:t>
      </w:r>
      <w:r w:rsidRPr="00E22ED6">
        <w:t xml:space="preserve"> dalam penelitian ini mencaku</w:t>
      </w:r>
      <w:r w:rsidR="00E22ED6">
        <w:t xml:space="preserve">p: </w:t>
      </w:r>
      <w:r w:rsidRPr="00E22ED6">
        <w:t xml:space="preserve"> artikel </w:t>
      </w:r>
      <w:r w:rsidRPr="00E22ED6">
        <w:rPr>
          <w:rStyle w:val="Emphasis"/>
        </w:rPr>
        <w:t>peer-reviewed</w:t>
      </w:r>
      <w:r w:rsidRPr="00E22ED6">
        <w:t xml:space="preserve"> yang terbit dalam rentang </w:t>
      </w:r>
      <w:r w:rsidRPr="00E22ED6">
        <w:rPr>
          <w:rStyle w:val="Strong"/>
          <w:b w:val="0"/>
          <w:bCs w:val="0"/>
        </w:rPr>
        <w:t>2020–2025</w:t>
      </w:r>
      <w:r w:rsidRPr="00E22ED6">
        <w:t xml:space="preserve"> agar sesuai dengan tunt</w:t>
      </w:r>
      <w:r w:rsidR="00E22ED6">
        <w:t xml:space="preserve">utan kemutakhiran referensi; </w:t>
      </w:r>
      <w:r w:rsidRPr="00E22ED6">
        <w:t>artikel berbah</w:t>
      </w:r>
      <w:r w:rsidR="00E22ED6">
        <w:t xml:space="preserve">asa Inggris atau Indonesia; </w:t>
      </w:r>
      <w:r w:rsidRPr="00E22ED6">
        <w:t xml:space="preserve">artikel </w:t>
      </w:r>
      <w:r w:rsidRPr="00E22ED6">
        <w:rPr>
          <w:rStyle w:val="Emphasis"/>
        </w:rPr>
        <w:t>open access</w:t>
      </w:r>
      <w:r w:rsidR="00E22ED6">
        <w:t xml:space="preserve"> dan dapat diakses penuh; </w:t>
      </w:r>
      <w:r w:rsidRPr="00E22ED6">
        <w:t xml:space="preserve"> artikel yang secara substantif membahas minimal dua dari empat elemen utama penelitian, yaitu AI, kepemimpinan, literasi digital, dan kinerja</w:t>
      </w:r>
      <w:r w:rsidR="00E22ED6">
        <w:t xml:space="preserve"> atau efektivitas tim; serta </w:t>
      </w:r>
      <w:r w:rsidRPr="00E22ED6">
        <w:t xml:space="preserve"> artikel yang berfokus pada konteks organisasi, kerja digital, manajemen tim, atau pengambilan keputusan. Adapun kriteria </w:t>
      </w:r>
      <w:r w:rsidRPr="00E22ED6">
        <w:rPr>
          <w:rStyle w:val="Strong"/>
          <w:b w:val="0"/>
          <w:bCs w:val="0"/>
        </w:rPr>
        <w:t>eksklusi</w:t>
      </w:r>
      <w:r w:rsidRPr="00E22ED6">
        <w:rPr>
          <w:b/>
          <w:bCs/>
        </w:rPr>
        <w:t xml:space="preserve"> </w:t>
      </w:r>
    </w:p>
    <w:p w14:paraId="30AC7341" w14:textId="0319F556" w:rsidR="00235BD1" w:rsidRPr="00E22ED6" w:rsidRDefault="00E22ED6" w:rsidP="00E22ED6">
      <w:pPr>
        <w:pStyle w:val="NormalWeb"/>
        <w:spacing w:before="0" w:beforeAutospacing="0" w:after="0" w:afterAutospacing="0" w:line="360" w:lineRule="auto"/>
        <w:ind w:firstLine="720"/>
        <w:jc w:val="both"/>
      </w:pPr>
      <w:r>
        <w:t xml:space="preserve">meliputi: </w:t>
      </w:r>
      <w:r w:rsidR="00235BD1" w:rsidRPr="00E22ED6">
        <w:t xml:space="preserve">artikel non-ilmiah, editorial, opini populer, atau </w:t>
      </w:r>
      <w:r w:rsidR="00235BD1" w:rsidRPr="00E22ED6">
        <w:rPr>
          <w:rStyle w:val="Emphasis"/>
        </w:rPr>
        <w:t>grey literature</w:t>
      </w:r>
      <w:r w:rsidR="00235BD1" w:rsidRPr="00E22ED6">
        <w:t xml:space="preserve"> yang tidak</w:t>
      </w:r>
      <w:r>
        <w:t xml:space="preserve"> melalui penelaahan sejawat; </w:t>
      </w:r>
      <w:r w:rsidR="00235BD1" w:rsidRPr="00E22ED6">
        <w:t xml:space="preserve"> studi yang semata-mata membahas aspek teknis AI tanpa kaitan dengan kepemimp</w:t>
      </w:r>
      <w:r>
        <w:t xml:space="preserve">inan atau perilaku organisasi; </w:t>
      </w:r>
      <w:r w:rsidR="00235BD1" w:rsidRPr="00E22ED6">
        <w:t xml:space="preserve"> publikasi yang hanya memusatkan perhatian pada individu pengguna AI tanpa implikasi kepemimpinan atau</w:t>
      </w:r>
      <w:r>
        <w:t xml:space="preserve"> tim; dan </w:t>
      </w:r>
      <w:r w:rsidR="00235BD1" w:rsidRPr="00E22ED6">
        <w:t>artikel duplikat atau artikel yang tidak menyediakan data konseptual maupun empiris yang memadai untuk sintesis. Untuk menjaga ketelitian, kualitas artikel yang lolos penyaringan juga dinilai berdasarkan kejelasan tujuan, kecocokan metode, relevansi terhadap pertanyaan penelitian, dan keluasan kontribusi konseptual (</w:t>
      </w:r>
      <w:r w:rsidR="000F7058">
        <w:fldChar w:fldCharType="begin"/>
      </w:r>
      <w:r w:rsidR="000F7058">
        <w:instrText xml:space="preserve"> HYPERLINK "https://</w:instrText>
      </w:r>
      <w:r w:rsidR="000F7058">
        <w:instrText xml:space="preserve">www.mdpi.com/2076-328X/15/7/873?utm_source=chatgpt.com" \t "_new" </w:instrText>
      </w:r>
      <w:r w:rsidR="000F7058">
        <w:fldChar w:fldCharType="separate"/>
      </w:r>
      <w:r w:rsidR="00235BD1" w:rsidRPr="00E22ED6">
        <w:t>Zárate-Torres et al., 2025</w:t>
      </w:r>
      <w:r w:rsidR="000F7058">
        <w:fldChar w:fldCharType="end"/>
      </w:r>
      <w:r w:rsidR="00235BD1" w:rsidRPr="00E22ED6">
        <w:t xml:space="preserve">; </w:t>
      </w:r>
      <w:hyperlink r:id="rId17" w:tgtFrame="_new" w:history="1">
        <w:r w:rsidR="00235BD1" w:rsidRPr="00E22ED6">
          <w:t>Page et al., 2021</w:t>
        </w:r>
      </w:hyperlink>
      <w:r w:rsidR="00235BD1" w:rsidRPr="00E22ED6">
        <w:t xml:space="preserve">). </w:t>
      </w:r>
    </w:p>
    <w:p w14:paraId="62CE4187" w14:textId="77777777" w:rsidR="00235BD1" w:rsidRPr="00E22ED6" w:rsidRDefault="00235BD1" w:rsidP="00E22ED6">
      <w:pPr>
        <w:pStyle w:val="NormalWeb"/>
        <w:spacing w:before="0" w:beforeAutospacing="0" w:after="0" w:afterAutospacing="0" w:line="360" w:lineRule="auto"/>
        <w:ind w:firstLine="720"/>
        <w:jc w:val="both"/>
      </w:pPr>
      <w:r w:rsidRPr="00E22ED6">
        <w:t xml:space="preserve">Karena penelitian ini berbasis kajian pustaka, </w:t>
      </w:r>
      <w:r w:rsidRPr="00E22ED6">
        <w:rPr>
          <w:rStyle w:val="Strong"/>
          <w:b w:val="0"/>
          <w:bCs w:val="0"/>
        </w:rPr>
        <w:t>unit analisis</w:t>
      </w:r>
      <w:r w:rsidRPr="00E22ED6">
        <w:rPr>
          <w:b/>
          <w:bCs/>
        </w:rPr>
        <w:t xml:space="preserve"> </w:t>
      </w:r>
      <w:r w:rsidRPr="00E22ED6">
        <w:t xml:space="preserve">tidak berupa responden atau organisasi tertentu, melainkan </w:t>
      </w:r>
      <w:r w:rsidRPr="00E22ED6">
        <w:rPr>
          <w:rStyle w:val="Strong"/>
          <w:b w:val="0"/>
          <w:bCs w:val="0"/>
        </w:rPr>
        <w:t>dokumen ilmiah</w:t>
      </w:r>
      <w:r w:rsidRPr="00E22ED6">
        <w:t xml:space="preserve"> yang lolos tahap seleksi. Setiap artikel yang terpilih diekstraksi ke dalam matriks telaah yang memuat informasi pokok berupa identitas bibliografis, tujuan penelitian, desain studi, konteks penelitian, variabel atau konsep utama, temuan kunci, serta implikasinya terhadap relasi antara kepemimpinan berbasis AI, kepemimpinan transformasional, literasi digital, dan kinerja tim digital. Proses ekstraksi dilakukan secara sistematis agar setiap studi dapat dibandingkan secara setara, sekaligus memudahkan pemetaan pola temuan dan perbedaan pendekatan antarpublikasi. Untuk mendukung organisasi data, artikel yang lolos seleksi dikatalogkan menggunakan perangkat manajemen referensi seperti </w:t>
      </w:r>
      <w:r w:rsidRPr="00E22ED6">
        <w:rPr>
          <w:rStyle w:val="Strong"/>
          <w:b w:val="0"/>
          <w:bCs w:val="0"/>
          <w:i/>
          <w:iCs/>
        </w:rPr>
        <w:t>Zotero</w:t>
      </w:r>
      <w:r w:rsidRPr="00E22ED6">
        <w:t xml:space="preserve"> atau </w:t>
      </w:r>
      <w:r w:rsidRPr="00E22ED6">
        <w:rPr>
          <w:rStyle w:val="Strong"/>
          <w:b w:val="0"/>
          <w:bCs w:val="0"/>
          <w:i/>
          <w:iCs/>
        </w:rPr>
        <w:t>Mendeley</w:t>
      </w:r>
      <w:r w:rsidRPr="00E22ED6">
        <w:t>, sedangkan lembar ekstraksi disusun dalam format tabel kerja untuk memudahkan proses pengkodean tematik (</w:t>
      </w:r>
      <w:r w:rsidR="000F7058">
        <w:fldChar w:fldCharType="begin"/>
      </w:r>
      <w:r w:rsidR="000F7058">
        <w:instrText xml:space="preserve"> HYPERLINK "https://www.emerald.com/insight/content/doi/10.1108/jmp-05-2024-0389/full/pdf?utm_source=chatgp</w:instrText>
      </w:r>
      <w:r w:rsidR="000F7058">
        <w:instrText xml:space="preserve">t.com" \t "_new" </w:instrText>
      </w:r>
      <w:r w:rsidR="000F7058">
        <w:fldChar w:fldCharType="separate"/>
      </w:r>
      <w:r w:rsidRPr="00E22ED6">
        <w:t>Aziz et al., 2025</w:t>
      </w:r>
      <w:r w:rsidR="000F7058">
        <w:fldChar w:fldCharType="end"/>
      </w:r>
      <w:r w:rsidRPr="00E22ED6">
        <w:t xml:space="preserve">; </w:t>
      </w:r>
      <w:hyperlink r:id="rId18" w:tgtFrame="_new" w:history="1">
        <w:r w:rsidRPr="00E22ED6">
          <w:t>Salimimoghadam et al., 2025</w:t>
        </w:r>
      </w:hyperlink>
      <w:r w:rsidRPr="00E22ED6">
        <w:t xml:space="preserve">). </w:t>
      </w:r>
    </w:p>
    <w:p w14:paraId="41E2195A" w14:textId="4264F7F5" w:rsidR="00640501" w:rsidRPr="00E22ED6" w:rsidRDefault="00235BD1" w:rsidP="00E22ED6">
      <w:pPr>
        <w:spacing w:after="0" w:line="360" w:lineRule="auto"/>
        <w:ind w:firstLine="720"/>
        <w:jc w:val="both"/>
        <w:rPr>
          <w:rStyle w:val="Hyperlink"/>
          <w:rFonts w:ascii="Times New Roman" w:hAnsi="Times New Roman" w:cs="Times New Roman"/>
          <w:color w:val="auto"/>
          <w:sz w:val="24"/>
          <w:szCs w:val="24"/>
          <w:u w:val="none"/>
          <w:lang w:val="en-US"/>
        </w:rPr>
      </w:pPr>
      <w:r w:rsidRPr="00E22ED6">
        <w:rPr>
          <w:rFonts w:ascii="Times New Roman" w:hAnsi="Times New Roman" w:cs="Times New Roman"/>
          <w:sz w:val="24"/>
          <w:szCs w:val="24"/>
        </w:rPr>
        <w:lastRenderedPageBreak/>
        <w:t xml:space="preserve">Teknik analisis data dalam penelitian ini dilakukan melalui </w:t>
      </w:r>
      <w:r w:rsidRPr="00E22ED6">
        <w:rPr>
          <w:rStyle w:val="Strong"/>
          <w:rFonts w:ascii="Times New Roman" w:hAnsi="Times New Roman" w:cs="Times New Roman"/>
          <w:b w:val="0"/>
          <w:bCs w:val="0"/>
          <w:sz w:val="24"/>
          <w:szCs w:val="24"/>
        </w:rPr>
        <w:t>sintesis naratif sistematis</w:t>
      </w:r>
      <w:r w:rsidRPr="00E22ED6">
        <w:rPr>
          <w:rFonts w:ascii="Times New Roman" w:hAnsi="Times New Roman" w:cs="Times New Roman"/>
          <w:sz w:val="24"/>
          <w:szCs w:val="24"/>
        </w:rPr>
        <w:t xml:space="preserve"> yang dipadukan dengan </w:t>
      </w:r>
      <w:r w:rsidRPr="00E22ED6">
        <w:rPr>
          <w:rStyle w:val="Strong"/>
          <w:rFonts w:ascii="Times New Roman" w:hAnsi="Times New Roman" w:cs="Times New Roman"/>
          <w:b w:val="0"/>
          <w:bCs w:val="0"/>
          <w:i/>
          <w:iCs/>
          <w:sz w:val="24"/>
          <w:szCs w:val="24"/>
        </w:rPr>
        <w:t>content analysis</w:t>
      </w:r>
      <w:r w:rsidRPr="00E22ED6">
        <w:rPr>
          <w:rFonts w:ascii="Times New Roman" w:hAnsi="Times New Roman" w:cs="Times New Roman"/>
          <w:b/>
          <w:bCs/>
          <w:sz w:val="24"/>
          <w:szCs w:val="24"/>
        </w:rPr>
        <w:t xml:space="preserve"> </w:t>
      </w:r>
      <w:r w:rsidRPr="00E22ED6">
        <w:rPr>
          <w:rFonts w:ascii="Times New Roman" w:hAnsi="Times New Roman" w:cs="Times New Roman"/>
          <w:sz w:val="24"/>
          <w:szCs w:val="24"/>
        </w:rPr>
        <w:t>dan</w:t>
      </w:r>
      <w:r w:rsidRPr="00E22ED6">
        <w:rPr>
          <w:rFonts w:ascii="Times New Roman" w:hAnsi="Times New Roman" w:cs="Times New Roman"/>
          <w:b/>
          <w:bCs/>
          <w:sz w:val="24"/>
          <w:szCs w:val="24"/>
        </w:rPr>
        <w:t xml:space="preserve"> </w:t>
      </w:r>
      <w:r w:rsidRPr="00E22ED6">
        <w:rPr>
          <w:rStyle w:val="Strong"/>
          <w:rFonts w:ascii="Times New Roman" w:hAnsi="Times New Roman" w:cs="Times New Roman"/>
          <w:b w:val="0"/>
          <w:bCs w:val="0"/>
          <w:i/>
          <w:iCs/>
          <w:sz w:val="24"/>
          <w:szCs w:val="24"/>
        </w:rPr>
        <w:t>thematic analysis</w:t>
      </w:r>
      <w:r w:rsidRPr="00E22ED6">
        <w:rPr>
          <w:rFonts w:ascii="Times New Roman" w:hAnsi="Times New Roman" w:cs="Times New Roman"/>
          <w:sz w:val="24"/>
          <w:szCs w:val="24"/>
        </w:rPr>
        <w:t>. Pada tahap awal, artikel yang telah diekstraksi dipetakan secara deskriptif untuk melihat distribusi tema, objek, dan kecenderungan pendekatan metodologis. Selanjutnya, isi artikel dikodekan untuk mengidentifikasi tema-tema berulang seperti peran AI dalam kepemimpinan, mekanisme mediasi kepemimpinan transformasional, posisi literasi digital sebagai faktor moderasi, dinamika kolaborasi manusia-AI, serta implikasi terhadap kinerja tim digital. Setelah itu dilakukan sintesis tematik untuk merumuskan hubungan konseptual antartema dan membangun pijakan argumentatif menuju pembahasan hasil. Penelitian ini tidak menggunakan meta-analisis karena heterogenitas desain, konteks, serta indikator hasil pada studi-studi yang ditelaah masih tinggi; oleh karena itu, pendekatan sintesis kualitatif dipandang lebih tepat untuk menjaga kedalaman interpretasi dan koherensi konseptual (</w:t>
      </w:r>
      <w:r w:rsidR="000F7058">
        <w:fldChar w:fldCharType="begin"/>
      </w:r>
      <w:r w:rsidR="000F7058">
        <w:instrText xml:space="preserve"> HYPERLINK "https://link.springer.com/article/10.1007/s11846-025-00836-7?utm_sourc</w:instrText>
      </w:r>
      <w:r w:rsidR="000F7058">
        <w:instrText xml:space="preserve">e=chatgpt.com" \t "_new" </w:instrText>
      </w:r>
      <w:r w:rsidR="000F7058">
        <w:fldChar w:fldCharType="separate"/>
      </w:r>
      <w:r w:rsidRPr="00E22ED6">
        <w:rPr>
          <w:rFonts w:ascii="Times New Roman" w:hAnsi="Times New Roman" w:cs="Times New Roman"/>
          <w:sz w:val="24"/>
          <w:szCs w:val="24"/>
        </w:rPr>
        <w:t>Bevilacqua et al., 2025</w:t>
      </w:r>
      <w:r w:rsidR="000F7058">
        <w:rPr>
          <w:rFonts w:ascii="Times New Roman" w:hAnsi="Times New Roman" w:cs="Times New Roman"/>
          <w:sz w:val="24"/>
          <w:szCs w:val="24"/>
        </w:rPr>
        <w:fldChar w:fldCharType="end"/>
      </w:r>
      <w:r w:rsidRPr="00E22ED6">
        <w:rPr>
          <w:rFonts w:ascii="Times New Roman" w:hAnsi="Times New Roman" w:cs="Times New Roman"/>
          <w:sz w:val="24"/>
          <w:szCs w:val="24"/>
        </w:rPr>
        <w:t xml:space="preserve">; </w:t>
      </w:r>
      <w:hyperlink r:id="rId19" w:tgtFrame="_new" w:history="1">
        <w:r w:rsidRPr="00E22ED6">
          <w:rPr>
            <w:rFonts w:ascii="Times New Roman" w:hAnsi="Times New Roman" w:cs="Times New Roman"/>
            <w:sz w:val="24"/>
            <w:szCs w:val="24"/>
          </w:rPr>
          <w:t>Janhunen et al., 2024</w:t>
        </w:r>
      </w:hyperlink>
      <w:r w:rsidRPr="00E22ED6">
        <w:rPr>
          <w:rFonts w:ascii="Times New Roman" w:hAnsi="Times New Roman" w:cs="Times New Roman"/>
          <w:sz w:val="24"/>
          <w:szCs w:val="24"/>
        </w:rPr>
        <w:t xml:space="preserve">; </w:t>
      </w:r>
      <w:hyperlink r:id="rId20" w:tgtFrame="_new" w:history="1">
        <w:r w:rsidRPr="00E22ED6">
          <w:rPr>
            <w:rFonts w:ascii="Times New Roman" w:hAnsi="Times New Roman" w:cs="Times New Roman"/>
            <w:sz w:val="24"/>
            <w:szCs w:val="24"/>
          </w:rPr>
          <w:t>Burger et al., 2023</w:t>
        </w:r>
      </w:hyperlink>
      <w:r w:rsidR="0037053A" w:rsidRPr="00E22ED6">
        <w:rPr>
          <w:rStyle w:val="Hyperlink"/>
          <w:rFonts w:ascii="Times New Roman" w:hAnsi="Times New Roman" w:cs="Times New Roman"/>
          <w:color w:val="auto"/>
          <w:sz w:val="24"/>
          <w:szCs w:val="24"/>
          <w:u w:val="none"/>
          <w:lang w:val="en-US"/>
        </w:rPr>
        <w:t>).</w:t>
      </w:r>
    </w:p>
    <w:p w14:paraId="3FFFBEA6" w14:textId="77777777" w:rsidR="00AF573B" w:rsidRPr="0037053A" w:rsidRDefault="00AF573B" w:rsidP="00235BD1">
      <w:pPr>
        <w:spacing w:before="120" w:after="0" w:line="360" w:lineRule="auto"/>
        <w:ind w:firstLine="562"/>
        <w:jc w:val="both"/>
        <w:rPr>
          <w:rFonts w:ascii="Times New Roman" w:eastAsia="Times New Roman" w:hAnsi="Times New Roman" w:cs="Times New Roman"/>
          <w:sz w:val="24"/>
          <w:szCs w:val="24"/>
          <w:lang w:val="en-US"/>
        </w:rPr>
      </w:pPr>
    </w:p>
    <w:p w14:paraId="19F36DA3" w14:textId="45021EB0" w:rsidR="00640501" w:rsidRPr="00AF573B" w:rsidRDefault="00AF573B" w:rsidP="00E22ED6">
      <w:pPr>
        <w:pStyle w:val="ListParagraph"/>
        <w:numPr>
          <w:ilvl w:val="0"/>
          <w:numId w:val="6"/>
        </w:numPr>
        <w:pBdr>
          <w:top w:val="nil"/>
          <w:left w:val="nil"/>
          <w:bottom w:val="nil"/>
          <w:right w:val="nil"/>
          <w:between w:val="nil"/>
        </w:pBdr>
        <w:spacing w:after="0" w:line="360" w:lineRule="auto"/>
        <w:ind w:left="284" w:right="284" w:hanging="28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en-US"/>
        </w:rPr>
        <w:t xml:space="preserve"> </w:t>
      </w:r>
      <w:r w:rsidR="003673B3" w:rsidRPr="00AF573B">
        <w:rPr>
          <w:rFonts w:ascii="Times New Roman" w:eastAsia="Times New Roman" w:hAnsi="Times New Roman" w:cs="Times New Roman"/>
          <w:b/>
          <w:bCs/>
          <w:color w:val="000000"/>
          <w:sz w:val="24"/>
          <w:szCs w:val="24"/>
        </w:rPr>
        <w:t xml:space="preserve">HASIL DAN PEMBAHASAN </w:t>
      </w:r>
    </w:p>
    <w:p w14:paraId="48707D8A" w14:textId="7AA2AEC4" w:rsidR="0037053A" w:rsidRDefault="0037053A" w:rsidP="00937DA1">
      <w:pPr>
        <w:spacing w:after="0" w:line="360" w:lineRule="auto"/>
        <w:ind w:firstLine="720"/>
        <w:jc w:val="both"/>
        <w:rPr>
          <w:rFonts w:ascii="Times New Roman" w:hAnsi="Times New Roman" w:cs="Times New Roman"/>
          <w:sz w:val="24"/>
          <w:szCs w:val="24"/>
        </w:rPr>
      </w:pPr>
      <w:r w:rsidRPr="0037053A">
        <w:rPr>
          <w:rFonts w:ascii="Times New Roman" w:hAnsi="Times New Roman" w:cs="Times New Roman"/>
          <w:sz w:val="24"/>
          <w:szCs w:val="24"/>
        </w:rPr>
        <w:t xml:space="preserve">Hasil sintesis literatur menunjukkan bahwa publikasi mengenai kepemimpinan dan AI mengalami peningkatan yang nyata pada periode 2024–2025, dengan dominasi artikel tinjauan </w:t>
      </w:r>
      <w:r w:rsidRPr="00AF573B">
        <w:rPr>
          <w:rFonts w:ascii="Times New Roman" w:hAnsi="Times New Roman" w:cs="Times New Roman"/>
          <w:sz w:val="24"/>
          <w:szCs w:val="24"/>
        </w:rPr>
        <w:t xml:space="preserve">sistematis, artikel konseptual, dan studi empiris lintas-sektor. Pada tingkat pemetaan publikasi, (Aziz et al., 2025) menelaah 1.387 artikel awal dan menyaringnya menjadi 73 artikel terpilih untuk mengkaji definisi, tema, tantangan, dan kesenjangan riset terkait </w:t>
      </w:r>
      <w:r w:rsidRPr="00AF573B">
        <w:rPr>
          <w:rFonts w:ascii="Times New Roman" w:hAnsi="Times New Roman" w:cs="Times New Roman"/>
          <w:i/>
          <w:iCs/>
          <w:sz w:val="24"/>
          <w:szCs w:val="24"/>
        </w:rPr>
        <w:t>AI-powered leadership</w:t>
      </w:r>
      <w:r w:rsidRPr="00AF573B">
        <w:rPr>
          <w:rFonts w:ascii="Times New Roman" w:hAnsi="Times New Roman" w:cs="Times New Roman"/>
          <w:sz w:val="24"/>
          <w:szCs w:val="24"/>
        </w:rPr>
        <w:t xml:space="preserve">. Dalam cakupan yang lebih spesifik pada level manajemen puncak, (Bevilacqua et al., 2025) menganalisis 63 artikel dari 31 jurnal bereputasi dan mengelompokkan literatur ke dalam tiga klaster utama, yaitu keterampilan kepemimpinan berbasis AI, faktor pendorong adopsi AI oleh manajer puncak, dan penggunaan strategis AI. Pola ini memperlihatkan bahwa korpus penelitian yang ditelaah dalam artikel ini ditopang oleh literatur yang relatif mutakhir, bersifat multidisipliner, dan berkembang melalui kombinasi pendekatan bibliometrik, </w:t>
      </w:r>
      <w:r w:rsidRPr="00AF573B">
        <w:rPr>
          <w:rFonts w:ascii="Times New Roman" w:hAnsi="Times New Roman" w:cs="Times New Roman"/>
          <w:i/>
          <w:iCs/>
          <w:sz w:val="24"/>
          <w:szCs w:val="24"/>
        </w:rPr>
        <w:t>systematic literature review</w:t>
      </w:r>
      <w:r w:rsidRPr="00AF573B">
        <w:rPr>
          <w:rFonts w:ascii="Times New Roman" w:hAnsi="Times New Roman" w:cs="Times New Roman"/>
          <w:sz w:val="24"/>
          <w:szCs w:val="24"/>
        </w:rPr>
        <w:t>, studi konseptual, serta penelitian lapangan. Di luar literatur internasional bereputasi, korpus dari konteks Indonesia pada 2024-2025 juga memperlihatkan peningkatan tema-tema seperti digital leadership, eco-leadership, blockchain-based leadership, dan smart city leadership yang memperluas spektrum diskusi tentang kepemimpinan dalam lingkungan digital (Rini et al., 2025; Akbar et al., 2025; Rahmawati et al., 2025; Surbakti et al., 2025).</w:t>
      </w:r>
    </w:p>
    <w:p w14:paraId="50C0FF89" w14:textId="77777777" w:rsidR="009E69E2" w:rsidRPr="00AF573B" w:rsidRDefault="009E69E2" w:rsidP="00937DA1">
      <w:pPr>
        <w:spacing w:after="0" w:line="360" w:lineRule="auto"/>
        <w:ind w:firstLine="720"/>
        <w:jc w:val="both"/>
        <w:rPr>
          <w:rFonts w:ascii="Times New Roman" w:hAnsi="Times New Roman" w:cs="Times New Roman"/>
          <w:sz w:val="24"/>
          <w:szCs w:val="24"/>
        </w:rPr>
      </w:pPr>
    </w:p>
    <w:p w14:paraId="1E8CFD7D" w14:textId="77777777" w:rsidR="0037053A" w:rsidRPr="00AF573B" w:rsidRDefault="0037053A" w:rsidP="00AF573B">
      <w:pPr>
        <w:spacing w:after="0" w:line="360" w:lineRule="auto"/>
        <w:ind w:firstLine="720"/>
        <w:jc w:val="both"/>
        <w:rPr>
          <w:rFonts w:ascii="Times New Roman" w:hAnsi="Times New Roman" w:cs="Times New Roman"/>
          <w:sz w:val="24"/>
          <w:szCs w:val="24"/>
        </w:rPr>
      </w:pPr>
      <w:r w:rsidRPr="00AF573B">
        <w:rPr>
          <w:rFonts w:ascii="Times New Roman" w:hAnsi="Times New Roman" w:cs="Times New Roman"/>
          <w:sz w:val="24"/>
          <w:szCs w:val="24"/>
        </w:rPr>
        <w:lastRenderedPageBreak/>
        <w:t xml:space="preserve">Dari sisi pola metodologis, hasil telaah memperlihatkan bahwa studi-studi sebelumnya menggunakan spektrum metode yang beragam, tetapi dengan kecenderungan kuat pada pendekatan kajian literatur terstruktur dan penelitian empiris berbasis survei. (Bock dan von der Oelsnitz., 2025), misalnya, mengidentifikasi 730 artikel awal dari tiga basis data dan merumuskan 24 kompetensi kepemimpinan yang relevan di era AI, terdiri atas 12 sifat kepribadian dan 12 keterampilan. Sementara itu, (Janhunen et al., 2024) melalui tinjauan sistematis tentang kolaborasi tim digital manusia-AI memetakan lima aliran riset utama dan menunjukkan bahwa kepercayaan dalam tim manusia-AI bersifat multi-referensial dan multi-level, karena terkait sekaligus dengan persepsi individual terhadap AI, proses tim, dan keamanan psikologis pada level organisasi. Hasil ini menunjukkan bahwa literatur yang direview tidak hanya beragam secara substantif, tetapi juga memperlihatkan pergeseran dari fokus teknologi semata menuju konfigurasi sosial-teknis dan dinamika tim digital. </w:t>
      </w:r>
    </w:p>
    <w:p w14:paraId="21E55C89" w14:textId="77777777" w:rsidR="0037053A" w:rsidRPr="00AF573B" w:rsidRDefault="0037053A" w:rsidP="00AF573B">
      <w:pPr>
        <w:spacing w:after="0" w:line="360" w:lineRule="auto"/>
        <w:ind w:firstLine="720"/>
        <w:jc w:val="both"/>
        <w:rPr>
          <w:rFonts w:ascii="Times New Roman" w:hAnsi="Times New Roman" w:cs="Times New Roman"/>
          <w:sz w:val="24"/>
          <w:szCs w:val="24"/>
        </w:rPr>
      </w:pPr>
      <w:r w:rsidRPr="00AF573B">
        <w:rPr>
          <w:rFonts w:ascii="Times New Roman" w:hAnsi="Times New Roman" w:cs="Times New Roman"/>
          <w:sz w:val="24"/>
          <w:szCs w:val="24"/>
        </w:rPr>
        <w:t xml:space="preserve">Kategori tematik pertama yang muncul dari sintesis adalah kompetensi kepemimpinan dan arsitektur peran pemimpin di era AI. Dalam rumpun ini, literatur menempatkan pemimpin sebagai aktor yang harus memiliki kombinasi kemampuan analitik, kemampuan memfasilitasi pengetahuan, kemampuan memengaruhi, serta kecakapan memimpin tim lintas fungsi. (Schmidt et al., 2023) merumuskan kerangka kompetensi </w:t>
      </w:r>
      <w:r w:rsidRPr="00AF573B">
        <w:rPr>
          <w:rFonts w:ascii="Times New Roman" w:hAnsi="Times New Roman" w:cs="Times New Roman"/>
          <w:i/>
          <w:iCs/>
          <w:sz w:val="24"/>
          <w:szCs w:val="24"/>
        </w:rPr>
        <w:t>data-driven leader</w:t>
      </w:r>
      <w:r w:rsidRPr="00AF573B">
        <w:rPr>
          <w:rFonts w:ascii="Times New Roman" w:hAnsi="Times New Roman" w:cs="Times New Roman"/>
          <w:sz w:val="24"/>
          <w:szCs w:val="24"/>
        </w:rPr>
        <w:t xml:space="preserve"> yang meliputi keterampilan analitik data, </w:t>
      </w:r>
      <w:r w:rsidRPr="00AF573B">
        <w:rPr>
          <w:rFonts w:ascii="Times New Roman" w:hAnsi="Times New Roman" w:cs="Times New Roman"/>
          <w:i/>
          <w:iCs/>
          <w:sz w:val="24"/>
          <w:szCs w:val="24"/>
        </w:rPr>
        <w:t>data self-efficacy</w:t>
      </w:r>
      <w:r w:rsidRPr="00AF573B">
        <w:rPr>
          <w:rFonts w:ascii="Times New Roman" w:hAnsi="Times New Roman" w:cs="Times New Roman"/>
          <w:sz w:val="24"/>
          <w:szCs w:val="24"/>
        </w:rPr>
        <w:t xml:space="preserve">, </w:t>
      </w:r>
      <w:r w:rsidRPr="00AF573B">
        <w:rPr>
          <w:rFonts w:ascii="Times New Roman" w:hAnsi="Times New Roman" w:cs="Times New Roman"/>
          <w:i/>
          <w:iCs/>
          <w:sz w:val="24"/>
          <w:szCs w:val="24"/>
        </w:rPr>
        <w:t>problem spotter</w:t>
      </w:r>
      <w:r w:rsidRPr="00AF573B">
        <w:rPr>
          <w:rFonts w:ascii="Times New Roman" w:hAnsi="Times New Roman" w:cs="Times New Roman"/>
          <w:sz w:val="24"/>
          <w:szCs w:val="24"/>
        </w:rPr>
        <w:t xml:space="preserve">, </w:t>
      </w:r>
      <w:r w:rsidRPr="00AF573B">
        <w:rPr>
          <w:rFonts w:ascii="Times New Roman" w:hAnsi="Times New Roman" w:cs="Times New Roman"/>
          <w:i/>
          <w:iCs/>
          <w:sz w:val="24"/>
          <w:szCs w:val="24"/>
        </w:rPr>
        <w:t>influencer</w:t>
      </w:r>
      <w:r w:rsidRPr="00AF573B">
        <w:rPr>
          <w:rFonts w:ascii="Times New Roman" w:hAnsi="Times New Roman" w:cs="Times New Roman"/>
          <w:sz w:val="24"/>
          <w:szCs w:val="24"/>
        </w:rPr>
        <w:t xml:space="preserve">, </w:t>
      </w:r>
      <w:r w:rsidRPr="00AF573B">
        <w:rPr>
          <w:rFonts w:ascii="Times New Roman" w:hAnsi="Times New Roman" w:cs="Times New Roman"/>
          <w:i/>
          <w:iCs/>
          <w:sz w:val="24"/>
          <w:szCs w:val="24"/>
        </w:rPr>
        <w:t>knowledge facilitator</w:t>
      </w:r>
      <w:r w:rsidRPr="00AF573B">
        <w:rPr>
          <w:rFonts w:ascii="Times New Roman" w:hAnsi="Times New Roman" w:cs="Times New Roman"/>
          <w:sz w:val="24"/>
          <w:szCs w:val="24"/>
        </w:rPr>
        <w:t xml:space="preserve">, </w:t>
      </w:r>
      <w:r w:rsidRPr="00AF573B">
        <w:rPr>
          <w:rFonts w:ascii="Times New Roman" w:hAnsi="Times New Roman" w:cs="Times New Roman"/>
          <w:i/>
          <w:iCs/>
          <w:sz w:val="24"/>
          <w:szCs w:val="24"/>
        </w:rPr>
        <w:t>visionary</w:t>
      </w:r>
      <w:r w:rsidRPr="00AF573B">
        <w:rPr>
          <w:rFonts w:ascii="Times New Roman" w:hAnsi="Times New Roman" w:cs="Times New Roman"/>
          <w:sz w:val="24"/>
          <w:szCs w:val="24"/>
        </w:rPr>
        <w:t xml:space="preserve">, dan </w:t>
      </w:r>
      <w:r w:rsidRPr="00AF573B">
        <w:rPr>
          <w:rFonts w:ascii="Times New Roman" w:hAnsi="Times New Roman" w:cs="Times New Roman"/>
          <w:i/>
          <w:iCs/>
          <w:sz w:val="24"/>
          <w:szCs w:val="24"/>
        </w:rPr>
        <w:t>team leader</w:t>
      </w:r>
      <w:r w:rsidRPr="00AF573B">
        <w:rPr>
          <w:rFonts w:ascii="Times New Roman" w:hAnsi="Times New Roman" w:cs="Times New Roman"/>
          <w:sz w:val="24"/>
          <w:szCs w:val="24"/>
        </w:rPr>
        <w:t>. Pada sisi konseptual yang lebih luas, (Zárate-Torres et al., 2025) menunjukkan bahwa kepemimpinan berfungsi sebagai mediator etis dan strategis dalam relasi antara kecerdasan manusia dan kecerdasan artifisial, dengan ruang kerja hibrida yang menempatkan penilaian manusia, supervisi, dan tata kelola etis sebagai penghubung utama. Kedua pola temuan tersebut memperlihatkan bahwa kepemimpinan dalam lingkungan digital tidak direduksi menjadi fungsi administratif, tetapi muncul sebagai konfigurasi kompetensi dan mediasi yang menyatukan teknologi, manusia, dan keputusan organisasi.</w:t>
      </w:r>
    </w:p>
    <w:p w14:paraId="771BA91E" w14:textId="77777777" w:rsidR="0037053A" w:rsidRPr="00937DA1" w:rsidRDefault="0037053A" w:rsidP="00937DA1">
      <w:pPr>
        <w:spacing w:after="0" w:line="360" w:lineRule="auto"/>
        <w:ind w:firstLine="720"/>
        <w:jc w:val="both"/>
        <w:rPr>
          <w:rFonts w:ascii="Times New Roman" w:hAnsi="Times New Roman" w:cs="Times New Roman"/>
          <w:sz w:val="24"/>
          <w:szCs w:val="24"/>
        </w:rPr>
      </w:pPr>
      <w:r w:rsidRPr="00AF573B">
        <w:rPr>
          <w:rFonts w:ascii="Times New Roman" w:hAnsi="Times New Roman" w:cs="Times New Roman"/>
          <w:sz w:val="24"/>
          <w:szCs w:val="24"/>
        </w:rPr>
        <w:t xml:space="preserve">Kategori tematik kedua adalah kepemimpinan sebagai pendorong adopsi AI dan perilaku kerja berbasis teknologi. Dalam kelompok studi ini, hubungan antara kepemimpinan dan penggunaan AI umumnya ditampilkan melalui mekanisme psikologis dan perilaku organisasi. (Wang et al., 2025) menunjukkan bahwa </w:t>
      </w:r>
      <w:r w:rsidRPr="00AF573B">
        <w:rPr>
          <w:rFonts w:ascii="Times New Roman" w:hAnsi="Times New Roman" w:cs="Times New Roman"/>
          <w:i/>
          <w:iCs/>
          <w:sz w:val="24"/>
          <w:szCs w:val="24"/>
        </w:rPr>
        <w:t>transformational leadership</w:t>
      </w:r>
      <w:r w:rsidRPr="00AF573B">
        <w:rPr>
          <w:rFonts w:ascii="Times New Roman" w:hAnsi="Times New Roman" w:cs="Times New Roman"/>
          <w:sz w:val="24"/>
          <w:szCs w:val="24"/>
        </w:rPr>
        <w:t xml:space="preserve"> berhubungan positif dengan penggunaan AI oleh karyawan, dengan </w:t>
      </w:r>
      <w:r w:rsidRPr="00AF573B">
        <w:rPr>
          <w:rFonts w:ascii="Times New Roman" w:hAnsi="Times New Roman" w:cs="Times New Roman"/>
          <w:i/>
          <w:iCs/>
          <w:sz w:val="24"/>
          <w:szCs w:val="24"/>
        </w:rPr>
        <w:t>perceived organizational support</w:t>
      </w:r>
      <w:r w:rsidRPr="00AF573B">
        <w:rPr>
          <w:rFonts w:ascii="Times New Roman" w:hAnsi="Times New Roman" w:cs="Times New Roman"/>
          <w:sz w:val="24"/>
          <w:szCs w:val="24"/>
        </w:rPr>
        <w:t xml:space="preserve"> sebagai mediator parsial dan </w:t>
      </w:r>
      <w:r w:rsidRPr="00AF573B">
        <w:rPr>
          <w:rFonts w:ascii="Times New Roman" w:hAnsi="Times New Roman" w:cs="Times New Roman"/>
          <w:i/>
          <w:iCs/>
          <w:sz w:val="24"/>
          <w:szCs w:val="24"/>
        </w:rPr>
        <w:t>competitive workplace climate</w:t>
      </w:r>
      <w:r w:rsidRPr="00AF573B">
        <w:rPr>
          <w:rFonts w:ascii="Times New Roman" w:hAnsi="Times New Roman" w:cs="Times New Roman"/>
          <w:sz w:val="24"/>
          <w:szCs w:val="24"/>
        </w:rPr>
        <w:t xml:space="preserve"> sebagai moderator yang melemahkan efek tidak langsung tersebut ketika iklim kompetitif tinggi. Selaras dengan itu, (He et al., 2025) memperlihatkan bahwa simbolisasi AI oleh pemimpin berkaitan positif dengan </w:t>
      </w:r>
      <w:r w:rsidRPr="00AF573B">
        <w:rPr>
          <w:rFonts w:ascii="Times New Roman" w:hAnsi="Times New Roman" w:cs="Times New Roman"/>
          <w:i/>
          <w:iCs/>
          <w:sz w:val="24"/>
          <w:szCs w:val="24"/>
        </w:rPr>
        <w:t>change readiness</w:t>
      </w:r>
      <w:r w:rsidRPr="00AF573B">
        <w:rPr>
          <w:rFonts w:ascii="Times New Roman" w:hAnsi="Times New Roman" w:cs="Times New Roman"/>
          <w:sz w:val="24"/>
          <w:szCs w:val="24"/>
        </w:rPr>
        <w:t xml:space="preserve"> karyawan dan mendorong </w:t>
      </w:r>
      <w:r w:rsidRPr="00AF573B">
        <w:rPr>
          <w:rFonts w:ascii="Times New Roman" w:hAnsi="Times New Roman" w:cs="Times New Roman"/>
          <w:i/>
          <w:iCs/>
          <w:sz w:val="24"/>
          <w:szCs w:val="24"/>
        </w:rPr>
        <w:t>job crafting</w:t>
      </w:r>
      <w:r w:rsidRPr="00AF573B">
        <w:rPr>
          <w:rFonts w:ascii="Times New Roman" w:hAnsi="Times New Roman" w:cs="Times New Roman"/>
          <w:sz w:val="24"/>
          <w:szCs w:val="24"/>
        </w:rPr>
        <w:t xml:space="preserve">, sementara atribusi motif </w:t>
      </w:r>
      <w:r w:rsidRPr="00937DA1">
        <w:rPr>
          <w:rFonts w:ascii="Times New Roman" w:hAnsi="Times New Roman" w:cs="Times New Roman"/>
          <w:i/>
          <w:iCs/>
          <w:sz w:val="24"/>
          <w:szCs w:val="24"/>
        </w:rPr>
        <w:lastRenderedPageBreak/>
        <w:t>impression management</w:t>
      </w:r>
      <w:r w:rsidRPr="00937DA1">
        <w:rPr>
          <w:rFonts w:ascii="Times New Roman" w:hAnsi="Times New Roman" w:cs="Times New Roman"/>
          <w:sz w:val="24"/>
          <w:szCs w:val="24"/>
        </w:rPr>
        <w:t xml:space="preserve"> dapat memperlemah pengaruh positif tersebut. Hasil-hasil ini menempatkan kepemimpinan bukan hanya sebagai latar organisasi, tetapi sebagai variabel yang secara nyata berkaitan dengan kesiapan berubah, dukungan yang dirasakan, dan perilaku proaktif dalam konteks integrasi AI. Dalam konteks aplikasi yang lebih luas, studi tentang AI sebagai alat transformasi organisasi juga menunjukkan bahwa pemimpin dapat memanfaatkan AI untuk efisiensi proses, peningkatan produktivitas, dan penguatan kualitas keputusan, asalkan tetap disertai pertimbangan manusia dan desain implementasi yang adaptif (Putra et al., 2024).</w:t>
      </w:r>
    </w:p>
    <w:p w14:paraId="7B33CA52" w14:textId="77777777" w:rsidR="0037053A" w:rsidRPr="00937DA1" w:rsidRDefault="0037053A" w:rsidP="00937DA1">
      <w:pPr>
        <w:spacing w:after="0" w:line="360" w:lineRule="auto"/>
        <w:ind w:firstLine="720"/>
        <w:jc w:val="both"/>
        <w:rPr>
          <w:rFonts w:ascii="Times New Roman" w:hAnsi="Times New Roman" w:cs="Times New Roman"/>
          <w:sz w:val="24"/>
          <w:szCs w:val="24"/>
        </w:rPr>
      </w:pPr>
      <w:r w:rsidRPr="00937DA1">
        <w:rPr>
          <w:rFonts w:ascii="Times New Roman" w:hAnsi="Times New Roman" w:cs="Times New Roman"/>
          <w:sz w:val="24"/>
          <w:szCs w:val="24"/>
        </w:rPr>
        <w:t xml:space="preserve">Kategori tematik ketiga adalah sikap, kecemasan, hambatan, dan kondisi kesiapan terhadap AI. Pada level individu, (Tarsuslu et al., 2025) melaporkan bahwa 46,9% perawat memiliki persepsi kepemimpinan digital tingkat sedang dan 41,7% tingkat tinggi; 82,7% menunjukkan sikap positif terhadap AI; serta 82,7% berada pada tingkat kecemasan rendah atau sedang. Studi yang sama juga melaporkan korelasi negatif antara kepemimpinan digital dan kecemasan AI, serta korelasi positif antara kepemimpinan digital dan sikap terhadap AI. Pada level hambatan implementasi, (Hoffman et al., 2025) mengidentifikasi 24 hambatan dan 24 enabler adopsi AI dalam praktik kesehatan, dengan hambatan utama berupa kurangnya pengetahuan AI, masalah </w:t>
      </w:r>
      <w:r w:rsidRPr="00937DA1">
        <w:rPr>
          <w:rFonts w:ascii="Times New Roman" w:hAnsi="Times New Roman" w:cs="Times New Roman"/>
          <w:i/>
          <w:iCs/>
          <w:sz w:val="24"/>
          <w:szCs w:val="24"/>
        </w:rPr>
        <w:t>explainability</w:t>
      </w:r>
      <w:r w:rsidRPr="00937DA1">
        <w:rPr>
          <w:rFonts w:ascii="Times New Roman" w:hAnsi="Times New Roman" w:cs="Times New Roman"/>
          <w:sz w:val="24"/>
          <w:szCs w:val="24"/>
        </w:rPr>
        <w:t xml:space="preserve">, kekhawatiran terhadap praktik profesional, dan risiko penggantian peran, sedangkan enabler utamanya mencakup pelatihan, regulasi, reputasi, pemahaman manfaat klinis, dan penggunaan </w:t>
      </w:r>
      <w:r w:rsidRPr="00937DA1">
        <w:rPr>
          <w:rFonts w:ascii="Times New Roman" w:hAnsi="Times New Roman" w:cs="Times New Roman"/>
          <w:i/>
          <w:iCs/>
          <w:sz w:val="24"/>
          <w:szCs w:val="24"/>
        </w:rPr>
        <w:t>clinical champions</w:t>
      </w:r>
      <w:r w:rsidRPr="00937DA1">
        <w:rPr>
          <w:rFonts w:ascii="Times New Roman" w:hAnsi="Times New Roman" w:cs="Times New Roman"/>
          <w:sz w:val="24"/>
          <w:szCs w:val="24"/>
        </w:rPr>
        <w:t xml:space="preserve">. Temuan-temuan ini memperlihatkan bahwa hasil penelitian terdahulu secara konsisten memunculkan dimensi kesiapan manusia, literasi, kepercayaan, dan persepsi risiko sebagai bagian dari lanskap hasil yang dominan. </w:t>
      </w:r>
    </w:p>
    <w:p w14:paraId="27A6301D" w14:textId="6C1878D4" w:rsidR="00640501" w:rsidRPr="00937DA1" w:rsidRDefault="0037053A" w:rsidP="00937DA1">
      <w:pPr>
        <w:spacing w:after="0" w:line="360" w:lineRule="auto"/>
        <w:ind w:firstLine="720"/>
        <w:jc w:val="both"/>
        <w:rPr>
          <w:rFonts w:ascii="Times New Roman" w:hAnsi="Times New Roman" w:cs="Times New Roman"/>
          <w:sz w:val="24"/>
          <w:szCs w:val="24"/>
          <w:lang w:val="en-US"/>
        </w:rPr>
      </w:pPr>
      <w:r w:rsidRPr="00937DA1">
        <w:rPr>
          <w:rFonts w:ascii="Times New Roman" w:hAnsi="Times New Roman" w:cs="Times New Roman"/>
          <w:sz w:val="24"/>
          <w:szCs w:val="24"/>
        </w:rPr>
        <w:t xml:space="preserve">Kategori tematik keempat adalah AI sebagai instrumen transformasi strategis dan tata kelola organisasi. Dalam konteks manajemen proyek, (Salimimoghadam et al., 2025) menunjukkan bahwa literatur AI/ML memusat pada tiga tema besar, yaitu </w:t>
      </w:r>
      <w:r w:rsidRPr="00937DA1">
        <w:rPr>
          <w:rFonts w:ascii="Times New Roman" w:hAnsi="Times New Roman" w:cs="Times New Roman"/>
          <w:i/>
          <w:iCs/>
          <w:sz w:val="24"/>
          <w:szCs w:val="24"/>
        </w:rPr>
        <w:t>knowledge ecosystem in project management in the era of AI</w:t>
      </w:r>
      <w:r w:rsidRPr="00937DA1">
        <w:rPr>
          <w:rFonts w:ascii="Times New Roman" w:hAnsi="Times New Roman" w:cs="Times New Roman"/>
          <w:sz w:val="24"/>
          <w:szCs w:val="24"/>
        </w:rPr>
        <w:t xml:space="preserve">, </w:t>
      </w:r>
      <w:r w:rsidRPr="00937DA1">
        <w:rPr>
          <w:rFonts w:ascii="Times New Roman" w:hAnsi="Times New Roman" w:cs="Times New Roman"/>
          <w:i/>
          <w:iCs/>
          <w:sz w:val="24"/>
          <w:szCs w:val="24"/>
        </w:rPr>
        <w:t>the intersection of AI and humanity in project management</w:t>
      </w:r>
      <w:r w:rsidRPr="00937DA1">
        <w:rPr>
          <w:rFonts w:ascii="Times New Roman" w:hAnsi="Times New Roman" w:cs="Times New Roman"/>
          <w:sz w:val="24"/>
          <w:szCs w:val="24"/>
        </w:rPr>
        <w:t xml:space="preserve">, serta </w:t>
      </w:r>
      <w:r w:rsidRPr="00937DA1">
        <w:rPr>
          <w:rFonts w:ascii="Times New Roman" w:hAnsi="Times New Roman" w:cs="Times New Roman"/>
          <w:i/>
          <w:iCs/>
          <w:sz w:val="24"/>
          <w:szCs w:val="24"/>
        </w:rPr>
        <w:t>integrating AI into project management</w:t>
      </w:r>
      <w:r w:rsidRPr="00937DA1">
        <w:rPr>
          <w:rFonts w:ascii="Times New Roman" w:hAnsi="Times New Roman" w:cs="Times New Roman"/>
          <w:sz w:val="24"/>
          <w:szCs w:val="24"/>
        </w:rPr>
        <w:t xml:space="preserve">, sambil menyoroti peluang, enabler, dan hambatan implementasi. Dalam konteks tata kelola organisasi yang lebih luas, Zamir menempatkan peran kepemimpinan pada empat ranah utama, yaitu perencanaan strategis, tata kelola etis, manajemen perubahan, dan keterlibatan karyawan, dengan penekanan bahwa visi strategis dan perencanaan menjadi faktor keberhasilan utama dalam integrasi AI. Secara keseluruhan, hasil sintesis pada bagian ini menunjukkan bahwa literatur yang direview mengelompok pada pola yang relatif konsisten: karakteristik publikasi yang meningkat dalam beberapa tahun terakhir, dominasi kajian sistematis dan studi empiris lintas-sektor, serta </w:t>
      </w:r>
      <w:r w:rsidRPr="00937DA1">
        <w:rPr>
          <w:rFonts w:ascii="Times New Roman" w:hAnsi="Times New Roman" w:cs="Times New Roman"/>
          <w:sz w:val="24"/>
          <w:szCs w:val="24"/>
        </w:rPr>
        <w:lastRenderedPageBreak/>
        <w:t>konsentrasi temuan pada kompetensi kepemimpinan, mekanisme adopsi AI, dinamika kepercayaan dan kesiapan, serta fungsi strategis kepemimpinan dalam transformasi digital</w:t>
      </w:r>
      <w:r w:rsidRPr="00937DA1">
        <w:rPr>
          <w:rFonts w:ascii="Times New Roman" w:hAnsi="Times New Roman" w:cs="Times New Roman"/>
          <w:sz w:val="24"/>
          <w:szCs w:val="24"/>
          <w:lang w:val="en-US"/>
        </w:rPr>
        <w:t>.</w:t>
      </w:r>
    </w:p>
    <w:p w14:paraId="49BFB31F" w14:textId="77777777" w:rsidR="0037053A" w:rsidRPr="00937DA1" w:rsidRDefault="0037053A" w:rsidP="00937DA1">
      <w:pPr>
        <w:spacing w:after="0" w:line="360" w:lineRule="auto"/>
        <w:ind w:firstLine="720"/>
        <w:jc w:val="both"/>
        <w:rPr>
          <w:rFonts w:ascii="Times New Roman" w:hAnsi="Times New Roman" w:cs="Times New Roman"/>
          <w:sz w:val="24"/>
          <w:szCs w:val="24"/>
        </w:rPr>
      </w:pPr>
      <w:r w:rsidRPr="00937DA1">
        <w:rPr>
          <w:rFonts w:ascii="Times New Roman" w:hAnsi="Times New Roman" w:cs="Times New Roman"/>
          <w:sz w:val="24"/>
          <w:szCs w:val="24"/>
        </w:rPr>
        <w:t xml:space="preserve">Hasil penelitian ini menegaskan bahwa kepemimpinan berbasis AI berkontribusi terhadap optimalisasi manajemen tim di lingkungan digital bukan semata-mata melalui kehadiran teknologi, melainkan melalui kemampuan kepemimpinan untuk menerjemahkan AI ke dalam praktik kerja yang meningkatkan kualitas pengambilan keputusan, koordinasi, pembelajaran, dan adaptasi tim. Dalam sintesis literatur yang ditelaah, jawaban atas rumusan masalah pertama menunjukkan bahwa implementasi kepemimpinan berbasis AI cenderung efektif ketika AI diposisikan sebagai </w:t>
      </w:r>
      <w:r w:rsidRPr="00937DA1">
        <w:rPr>
          <w:rStyle w:val="Emphasis"/>
          <w:rFonts w:ascii="Times New Roman" w:hAnsi="Times New Roman" w:cs="Times New Roman"/>
          <w:sz w:val="24"/>
          <w:szCs w:val="24"/>
        </w:rPr>
        <w:t>decision-support system</w:t>
      </w:r>
      <w:r w:rsidRPr="00937DA1">
        <w:rPr>
          <w:rFonts w:ascii="Times New Roman" w:hAnsi="Times New Roman" w:cs="Times New Roman"/>
          <w:sz w:val="24"/>
          <w:szCs w:val="24"/>
        </w:rPr>
        <w:t xml:space="preserve">, </w:t>
      </w:r>
      <w:r w:rsidRPr="00937DA1">
        <w:rPr>
          <w:rStyle w:val="Emphasis"/>
          <w:rFonts w:ascii="Times New Roman" w:hAnsi="Times New Roman" w:cs="Times New Roman"/>
          <w:sz w:val="24"/>
          <w:szCs w:val="24"/>
        </w:rPr>
        <w:t>sensemaking tool</w:t>
      </w:r>
      <w:r w:rsidRPr="00937DA1">
        <w:rPr>
          <w:rFonts w:ascii="Times New Roman" w:hAnsi="Times New Roman" w:cs="Times New Roman"/>
          <w:sz w:val="24"/>
          <w:szCs w:val="24"/>
        </w:rPr>
        <w:t xml:space="preserve">, dan penguat koordinasi tim, bukan sebagai pengganti total peran pemimpin manusia. Jawaban atas rumusan masalah kedua memperlihatkan bahwa peningkatan efektivitas keputusan dan kinerja tim terjadi ketika pemimpin mampu mengarahkan penggunaan AI secara terstruktur, menciptakan dukungan organisasi yang dipersepsikan positif, dan menjaga kesesuaian antara tuntutan teknologi dengan kesiapan sosial tim. Sementara itu, jawaban atas rumusan masalah ketiga menegaskan bahwa tantangan etis, resistensi perubahan, kesenjangan kompetensi digital, serta risiko menurunnya otonomi dan kepercayaan tetap menjadi isu sentral dalam penerapan AI pada kepemimpinan organisasi (Wang et al., 2025; Zamir, 2025). </w:t>
      </w:r>
    </w:p>
    <w:p w14:paraId="4D0BE4BF" w14:textId="77777777" w:rsidR="00AF573B" w:rsidRPr="00937DA1" w:rsidRDefault="0037053A" w:rsidP="00937DA1">
      <w:pPr>
        <w:spacing w:after="0" w:line="360" w:lineRule="auto"/>
        <w:ind w:firstLine="720"/>
        <w:jc w:val="both"/>
        <w:rPr>
          <w:rFonts w:ascii="Times New Roman" w:hAnsi="Times New Roman" w:cs="Times New Roman"/>
          <w:sz w:val="24"/>
          <w:szCs w:val="24"/>
        </w:rPr>
      </w:pPr>
      <w:r w:rsidRPr="00937DA1">
        <w:rPr>
          <w:rFonts w:ascii="Times New Roman" w:hAnsi="Times New Roman" w:cs="Times New Roman"/>
          <w:sz w:val="24"/>
          <w:szCs w:val="24"/>
        </w:rPr>
        <w:t xml:space="preserve">Dalam kerangka </w:t>
      </w:r>
      <w:r w:rsidRPr="00937DA1">
        <w:rPr>
          <w:rStyle w:val="Strong"/>
          <w:rFonts w:ascii="Times New Roman" w:hAnsi="Times New Roman" w:cs="Times New Roman"/>
          <w:b w:val="0"/>
          <w:bCs w:val="0"/>
          <w:i/>
          <w:iCs/>
          <w:sz w:val="24"/>
          <w:szCs w:val="24"/>
        </w:rPr>
        <w:t>Transformational Leadership Theory</w:t>
      </w:r>
      <w:r w:rsidRPr="00937DA1">
        <w:rPr>
          <w:rFonts w:ascii="Times New Roman" w:hAnsi="Times New Roman" w:cs="Times New Roman"/>
          <w:sz w:val="24"/>
          <w:szCs w:val="24"/>
        </w:rPr>
        <w:t xml:space="preserve">, temuan tersebut dapat diinterpretasikan bahwa AI akan menghasilkan manfaat organisasi yang lebih kuat ketika pemimpin tidak berhenti pada orientasi efisiensi, tetapi mengaktifkan fungsi-fungsi transformasional seperti artikulasi visi, stimulasi intelektual, pemberdayaan, dan dukungan individual terhadap anggota tim. Dengan kata lain, AI bukan faktor penentu yang bekerja secara otomatis; AI menjadi produktif ketika dipediasi oleh kepemimpinan yang mampu membangun kesiapan berubah, memperjelas makna penggunaan teknologi, dan mengurangi kecemasan karyawan terhadap implikasi otomasi. Penjelasan ini selaras dengan </w:t>
      </w:r>
      <w:r w:rsidRPr="00937DA1">
        <w:rPr>
          <w:rStyle w:val="Strong"/>
          <w:rFonts w:ascii="Times New Roman" w:hAnsi="Times New Roman" w:cs="Times New Roman"/>
          <w:b w:val="0"/>
          <w:bCs w:val="0"/>
          <w:i/>
          <w:iCs/>
          <w:sz w:val="24"/>
          <w:szCs w:val="24"/>
        </w:rPr>
        <w:t>Socio-Technical Systems Theory</w:t>
      </w:r>
      <w:r w:rsidRPr="00937DA1">
        <w:rPr>
          <w:rFonts w:ascii="Times New Roman" w:hAnsi="Times New Roman" w:cs="Times New Roman"/>
          <w:sz w:val="24"/>
          <w:szCs w:val="24"/>
        </w:rPr>
        <w:t xml:space="preserve">, yang memandang keberhasilan transformasi digital sebagai hasil kesesuaian antara sistem teknis dan sistem sosial. </w:t>
      </w:r>
    </w:p>
    <w:p w14:paraId="5A479190" w14:textId="5C5352EB" w:rsidR="0037053A" w:rsidRDefault="0037053A" w:rsidP="00937DA1">
      <w:pPr>
        <w:spacing w:after="0" w:line="360" w:lineRule="auto"/>
        <w:ind w:firstLine="720"/>
        <w:jc w:val="both"/>
        <w:rPr>
          <w:rFonts w:ascii="Times New Roman" w:hAnsi="Times New Roman" w:cs="Times New Roman"/>
          <w:sz w:val="24"/>
          <w:szCs w:val="24"/>
        </w:rPr>
      </w:pPr>
      <w:r w:rsidRPr="00937DA1">
        <w:rPr>
          <w:rFonts w:ascii="Times New Roman" w:hAnsi="Times New Roman" w:cs="Times New Roman"/>
          <w:sz w:val="24"/>
          <w:szCs w:val="24"/>
        </w:rPr>
        <w:t>Dari perspektif ini, kepemimpinan bertindak sebagai mekanisme penghubung yang menjaga agar kecerdasan manusia dan kecerdasan artifisial tidak berjalan secara terpisah, melainkan berinteraksi dalam bentuk kerja hibrida yang tetap berada di bawah supervisi manusia, pertimbangan etis, dan logika organisasi yang kontekstual (</w:t>
      </w:r>
      <w:r w:rsidR="000F7058" w:rsidRPr="00937DA1">
        <w:rPr>
          <w:rFonts w:ascii="Times New Roman" w:hAnsi="Times New Roman" w:cs="Times New Roman"/>
          <w:sz w:val="24"/>
          <w:szCs w:val="24"/>
        </w:rPr>
        <w:fldChar w:fldCharType="begin"/>
      </w:r>
      <w:r w:rsidR="000F7058" w:rsidRPr="00937DA1">
        <w:rPr>
          <w:rFonts w:ascii="Times New Roman" w:hAnsi="Times New Roman" w:cs="Times New Roman"/>
          <w:sz w:val="24"/>
          <w:szCs w:val="24"/>
        </w:rPr>
        <w:instrText xml:space="preserve"> HYPERLINK "https://doi.org/10.3390/bs15070873?utm_source=chatgpt.com" \t "_new" </w:instrText>
      </w:r>
      <w:r w:rsidR="000F7058" w:rsidRPr="00937DA1">
        <w:rPr>
          <w:rFonts w:ascii="Times New Roman" w:hAnsi="Times New Roman" w:cs="Times New Roman"/>
          <w:sz w:val="24"/>
          <w:szCs w:val="24"/>
        </w:rPr>
        <w:fldChar w:fldCharType="separate"/>
      </w:r>
      <w:r w:rsidRPr="00937DA1">
        <w:rPr>
          <w:rFonts w:ascii="Times New Roman" w:hAnsi="Times New Roman" w:cs="Times New Roman"/>
          <w:sz w:val="24"/>
          <w:szCs w:val="24"/>
        </w:rPr>
        <w:t>Zárate-Torres et al., 2025</w:t>
      </w:r>
      <w:r w:rsidR="000F7058" w:rsidRPr="00937DA1">
        <w:rPr>
          <w:rFonts w:ascii="Times New Roman" w:hAnsi="Times New Roman" w:cs="Times New Roman"/>
          <w:sz w:val="24"/>
          <w:szCs w:val="24"/>
        </w:rPr>
        <w:fldChar w:fldCharType="end"/>
      </w:r>
      <w:r w:rsidRPr="00937DA1">
        <w:rPr>
          <w:rFonts w:ascii="Times New Roman" w:hAnsi="Times New Roman" w:cs="Times New Roman"/>
          <w:sz w:val="24"/>
          <w:szCs w:val="24"/>
        </w:rPr>
        <w:t xml:space="preserve">; </w:t>
      </w:r>
      <w:hyperlink r:id="rId21" w:tgtFrame="_new" w:history="1">
        <w:r w:rsidRPr="00937DA1">
          <w:rPr>
            <w:rFonts w:ascii="Times New Roman" w:hAnsi="Times New Roman" w:cs="Times New Roman"/>
            <w:sz w:val="24"/>
            <w:szCs w:val="24"/>
          </w:rPr>
          <w:t>Bevilacqua et al., 2025</w:t>
        </w:r>
      </w:hyperlink>
      <w:r w:rsidRPr="00937DA1">
        <w:rPr>
          <w:rFonts w:ascii="Times New Roman" w:hAnsi="Times New Roman" w:cs="Times New Roman"/>
          <w:sz w:val="24"/>
          <w:szCs w:val="24"/>
        </w:rPr>
        <w:t>).</w:t>
      </w:r>
    </w:p>
    <w:p w14:paraId="1718129F" w14:textId="77777777" w:rsidR="009E69E2" w:rsidRPr="00937DA1" w:rsidRDefault="009E69E2" w:rsidP="00937DA1">
      <w:pPr>
        <w:spacing w:after="0" w:line="360" w:lineRule="auto"/>
        <w:ind w:firstLine="720"/>
        <w:jc w:val="both"/>
        <w:rPr>
          <w:rFonts w:ascii="Times New Roman" w:hAnsi="Times New Roman" w:cs="Times New Roman"/>
          <w:sz w:val="24"/>
          <w:szCs w:val="24"/>
        </w:rPr>
      </w:pPr>
    </w:p>
    <w:p w14:paraId="06A83156" w14:textId="77777777" w:rsidR="0037053A" w:rsidRPr="00937DA1" w:rsidRDefault="0037053A" w:rsidP="00937DA1">
      <w:pPr>
        <w:spacing w:after="0" w:line="360" w:lineRule="auto"/>
        <w:ind w:firstLine="720"/>
        <w:jc w:val="both"/>
        <w:rPr>
          <w:rFonts w:ascii="Times New Roman" w:hAnsi="Times New Roman" w:cs="Times New Roman"/>
          <w:sz w:val="24"/>
          <w:szCs w:val="24"/>
        </w:rPr>
      </w:pPr>
      <w:r w:rsidRPr="00937DA1">
        <w:rPr>
          <w:rFonts w:ascii="Times New Roman" w:hAnsi="Times New Roman" w:cs="Times New Roman"/>
          <w:sz w:val="24"/>
          <w:szCs w:val="24"/>
        </w:rPr>
        <w:lastRenderedPageBreak/>
        <w:t xml:space="preserve">Jika dibandingkan dengan studi terdahulu, hasil sintesis artikel ini memperlihatkan cukup banyak titik temu, tetapi juga beberapa nuansa yang memperkaya literatur. Temuan artikel ini sejalan dengan penelitian yang menunjukkan bahwa perilaku pemimpin yang secara simbolik mendukung AI dapat meningkatkan </w:t>
      </w:r>
      <w:r w:rsidRPr="00937DA1">
        <w:rPr>
          <w:rStyle w:val="Emphasis"/>
          <w:rFonts w:ascii="Times New Roman" w:hAnsi="Times New Roman" w:cs="Times New Roman"/>
          <w:sz w:val="24"/>
          <w:szCs w:val="24"/>
        </w:rPr>
        <w:t>change readiness</w:t>
      </w:r>
      <w:r w:rsidRPr="00937DA1">
        <w:rPr>
          <w:rFonts w:ascii="Times New Roman" w:hAnsi="Times New Roman" w:cs="Times New Roman"/>
          <w:sz w:val="24"/>
          <w:szCs w:val="24"/>
        </w:rPr>
        <w:t xml:space="preserve"> dan perilaku proaktif karyawan, sehingga adopsi AI tidak hanya merupakan persoalan desain teknologi, tetapi juga persoalan sinyal sosial dan interpretasi bawahan terhadap niat pemimpin. Hasil ini juga konsisten dengan studi tentang kepercayaan dalam kolaborasi tim manusia-AI yang menunjukkan bahwa efektivitas kerja digital sangat dipengaruhi oleh persepsi </w:t>
      </w:r>
      <w:r w:rsidRPr="00937DA1">
        <w:rPr>
          <w:rStyle w:val="Emphasis"/>
          <w:rFonts w:ascii="Times New Roman" w:hAnsi="Times New Roman" w:cs="Times New Roman"/>
          <w:sz w:val="24"/>
          <w:szCs w:val="24"/>
        </w:rPr>
        <w:t>trustworthiness</w:t>
      </w:r>
      <w:r w:rsidRPr="00937DA1">
        <w:rPr>
          <w:rFonts w:ascii="Times New Roman" w:hAnsi="Times New Roman" w:cs="Times New Roman"/>
          <w:sz w:val="24"/>
          <w:szCs w:val="24"/>
        </w:rPr>
        <w:t xml:space="preserve"> AI, keamanan psikologis, dan kejelasan konfigurasi peran dalam tim. Namun demikian, artikel ini juga mencatat ketegangan dengan pandangan yang lebih radikal, yang mengasumsikan bahwa AI pada akhirnya dapat menggantikan fungsi-fungsi inti kepemimpinan manusia. Literatur yang lebih baru memang menunjukkan pergeseran dari AI sebagai alat menuju AI sebagai ko-pemimpin atau bahkan pengganti parsial, tetapi sintesis artikel ini mengindikasikan bahwa dalam konteks kinerja tim digital, legitimasi, empati, penilaian kontekstual, dan pengelolaan makna masih menjadikan pemimpin manusia elemen sentral yang sulit disubstitusi sepenuhnya (</w:t>
      </w:r>
      <w:r w:rsidR="000F7058" w:rsidRPr="00937DA1">
        <w:rPr>
          <w:rFonts w:ascii="Times New Roman" w:hAnsi="Times New Roman" w:cs="Times New Roman"/>
          <w:sz w:val="24"/>
          <w:szCs w:val="24"/>
        </w:rPr>
        <w:fldChar w:fldCharType="begin"/>
      </w:r>
      <w:r w:rsidR="000F7058" w:rsidRPr="00937DA1">
        <w:rPr>
          <w:rFonts w:ascii="Times New Roman" w:hAnsi="Times New Roman" w:cs="Times New Roman"/>
          <w:sz w:val="24"/>
          <w:szCs w:val="24"/>
        </w:rPr>
        <w:instrText xml:space="preserve"> HYPERLINK "https://doi.org/10.1108/MD-10-2022-1390" \t "_new" </w:instrText>
      </w:r>
      <w:r w:rsidR="000F7058" w:rsidRPr="00937DA1">
        <w:rPr>
          <w:rFonts w:ascii="Times New Roman" w:hAnsi="Times New Roman" w:cs="Times New Roman"/>
          <w:sz w:val="24"/>
          <w:szCs w:val="24"/>
        </w:rPr>
        <w:fldChar w:fldCharType="separate"/>
      </w:r>
      <w:r w:rsidRPr="00937DA1">
        <w:rPr>
          <w:rFonts w:ascii="Times New Roman" w:hAnsi="Times New Roman" w:cs="Times New Roman"/>
          <w:sz w:val="24"/>
          <w:szCs w:val="24"/>
        </w:rPr>
        <w:t>He et al., 2023</w:t>
      </w:r>
      <w:r w:rsidR="000F7058" w:rsidRPr="00937DA1">
        <w:rPr>
          <w:rFonts w:ascii="Times New Roman" w:hAnsi="Times New Roman" w:cs="Times New Roman"/>
          <w:sz w:val="24"/>
          <w:szCs w:val="24"/>
        </w:rPr>
        <w:fldChar w:fldCharType="end"/>
      </w:r>
      <w:r w:rsidRPr="00937DA1">
        <w:rPr>
          <w:rFonts w:ascii="Times New Roman" w:hAnsi="Times New Roman" w:cs="Times New Roman"/>
          <w:sz w:val="24"/>
          <w:szCs w:val="24"/>
        </w:rPr>
        <w:t xml:space="preserve">; </w:t>
      </w:r>
      <w:hyperlink r:id="rId22" w:tgtFrame="_new" w:history="1">
        <w:r w:rsidRPr="00937DA1">
          <w:rPr>
            <w:rFonts w:ascii="Times New Roman" w:hAnsi="Times New Roman" w:cs="Times New Roman"/>
            <w:sz w:val="24"/>
            <w:szCs w:val="24"/>
          </w:rPr>
          <w:t>Janhunen et al., 2024</w:t>
        </w:r>
      </w:hyperlink>
      <w:r w:rsidRPr="00937DA1">
        <w:rPr>
          <w:rFonts w:ascii="Times New Roman" w:hAnsi="Times New Roman" w:cs="Times New Roman"/>
          <w:sz w:val="24"/>
          <w:szCs w:val="24"/>
        </w:rPr>
        <w:t>; Van Quaquebeke &amp; Gerpott, 2023). Temuan ini juga konsisten dengan literatur Indonesia yang menekankan pentingnya kecerdasan emosional pemimpin digital, orientasi inovatif, dan kemampuan menciptakan ruang nilai baru ketika organisasi memasuki fase digitalisasi yang lebih intensif (Rini et al., 2025; Novianto et al., 2025; Febriyana et al., 2025).</w:t>
      </w:r>
    </w:p>
    <w:p w14:paraId="7D79528E" w14:textId="77777777" w:rsidR="0037053A" w:rsidRPr="00937DA1" w:rsidRDefault="0037053A" w:rsidP="00937DA1">
      <w:pPr>
        <w:spacing w:after="0" w:line="360" w:lineRule="auto"/>
        <w:ind w:firstLine="720"/>
        <w:jc w:val="both"/>
        <w:rPr>
          <w:rFonts w:ascii="Times New Roman" w:hAnsi="Times New Roman" w:cs="Times New Roman"/>
          <w:sz w:val="24"/>
          <w:szCs w:val="24"/>
        </w:rPr>
      </w:pPr>
      <w:r w:rsidRPr="00937DA1">
        <w:rPr>
          <w:rFonts w:ascii="Times New Roman" w:hAnsi="Times New Roman" w:cs="Times New Roman"/>
          <w:sz w:val="24"/>
          <w:szCs w:val="24"/>
        </w:rPr>
        <w:t xml:space="preserve">Kontribusi ilmiah artikel ini terletak pada upaya menyatukan beberapa arus penelitian yang selama ini berkembang secara relatif terpisah, yaitu literatur tentang </w:t>
      </w:r>
      <w:r w:rsidRPr="00937DA1">
        <w:rPr>
          <w:rStyle w:val="Emphasis"/>
          <w:rFonts w:ascii="Times New Roman" w:hAnsi="Times New Roman" w:cs="Times New Roman"/>
          <w:sz w:val="24"/>
          <w:szCs w:val="24"/>
        </w:rPr>
        <w:t>AI-powered leadership</w:t>
      </w:r>
      <w:r w:rsidRPr="00937DA1">
        <w:rPr>
          <w:rFonts w:ascii="Times New Roman" w:hAnsi="Times New Roman" w:cs="Times New Roman"/>
          <w:sz w:val="24"/>
          <w:szCs w:val="24"/>
        </w:rPr>
        <w:t xml:space="preserve">, literatur kompetensi kepemimpinan di era AI, literatur adopsi AI dalam organisasi, dan literatur kolaborasi manusia-AI dalam tim digital. Secara teoretis, artikel ini memperluas pembacaan terhadap kepemimpinan transformasional dengan menunjukkan bahwa peran mediasi kepemimpinan tidak lagi hanya berlangsung pada hubungan manusia-manusia, tetapi juga pada hubungan manusia-teknologi. Secara praktis, artikel ini menegaskan bahwa penguatan literasi digital, kompetensi komunikasi, kemampuan membangun tim lintas fungsi, dan tata kelola etis merupakan prasyarat agar AI dapat benar-benar meningkatkan kinerja tim digital. Dengan demikian, kontribusi artikel ini bukan sekadar memetakan tema, tetapi menawarkan kerangka konseptual yang menempatkan AI-based leadership sebagai mekanisme organisasi yang efektif hanya ketika didukung oleh kapasitas transformasional dan kesiapan sosio-teknis yang memadai (Bock &amp; von der Oelsnitz, 2025; </w:t>
      </w:r>
      <w:r w:rsidR="000F7058" w:rsidRPr="00937DA1">
        <w:rPr>
          <w:rFonts w:ascii="Times New Roman" w:hAnsi="Times New Roman" w:cs="Times New Roman"/>
          <w:sz w:val="24"/>
          <w:szCs w:val="24"/>
        </w:rPr>
        <w:fldChar w:fldCharType="begin"/>
      </w:r>
      <w:r w:rsidR="000F7058" w:rsidRPr="00937DA1">
        <w:rPr>
          <w:rFonts w:ascii="Times New Roman" w:hAnsi="Times New Roman" w:cs="Times New Roman"/>
          <w:sz w:val="24"/>
          <w:szCs w:val="24"/>
        </w:rPr>
        <w:instrText xml:space="preserve"> HYPERLINK "https://doi.org/10.1108/JMP-05-2024-0389" \t </w:instrText>
      </w:r>
      <w:r w:rsidR="000F7058" w:rsidRPr="00937DA1">
        <w:rPr>
          <w:rFonts w:ascii="Times New Roman" w:hAnsi="Times New Roman" w:cs="Times New Roman"/>
          <w:sz w:val="24"/>
          <w:szCs w:val="24"/>
        </w:rPr>
        <w:instrText xml:space="preserve">"_new" </w:instrText>
      </w:r>
      <w:r w:rsidR="000F7058" w:rsidRPr="00937DA1">
        <w:rPr>
          <w:rFonts w:ascii="Times New Roman" w:hAnsi="Times New Roman" w:cs="Times New Roman"/>
          <w:sz w:val="24"/>
          <w:szCs w:val="24"/>
        </w:rPr>
        <w:fldChar w:fldCharType="separate"/>
      </w:r>
      <w:r w:rsidRPr="00937DA1">
        <w:rPr>
          <w:rFonts w:ascii="Times New Roman" w:hAnsi="Times New Roman" w:cs="Times New Roman"/>
          <w:sz w:val="24"/>
          <w:szCs w:val="24"/>
        </w:rPr>
        <w:t>Aziz et al., 2025</w:t>
      </w:r>
      <w:r w:rsidR="000F7058" w:rsidRPr="00937DA1">
        <w:rPr>
          <w:rFonts w:ascii="Times New Roman" w:hAnsi="Times New Roman" w:cs="Times New Roman"/>
          <w:sz w:val="24"/>
          <w:szCs w:val="24"/>
        </w:rPr>
        <w:fldChar w:fldCharType="end"/>
      </w:r>
      <w:r w:rsidRPr="00937DA1">
        <w:rPr>
          <w:rFonts w:ascii="Times New Roman" w:hAnsi="Times New Roman" w:cs="Times New Roman"/>
          <w:sz w:val="24"/>
          <w:szCs w:val="24"/>
        </w:rPr>
        <w:t xml:space="preserve">). Dalam praktik pengembangan organisasi, implikasi tersebut juga diperkuat oleh kajian tentang HRD sebagai </w:t>
      </w:r>
      <w:r w:rsidRPr="00937DA1">
        <w:rPr>
          <w:rFonts w:ascii="Times New Roman" w:hAnsi="Times New Roman" w:cs="Times New Roman"/>
          <w:sz w:val="24"/>
          <w:szCs w:val="24"/>
        </w:rPr>
        <w:lastRenderedPageBreak/>
        <w:t>agen perubahan dan keterlibatan generasi milenial dalam pengembangan SDM yang menegaskan pentingnya dukungan pembelajaran dan adaptasi organisasi selama transformasi digital (Alkamalat et al., 2025; Ramadhan et al., 2025).</w:t>
      </w:r>
    </w:p>
    <w:p w14:paraId="32611922" w14:textId="77777777" w:rsidR="0037053A" w:rsidRPr="00937DA1" w:rsidRDefault="0037053A" w:rsidP="00937DA1">
      <w:pPr>
        <w:spacing w:after="0" w:line="360" w:lineRule="auto"/>
        <w:ind w:firstLine="720"/>
        <w:jc w:val="both"/>
        <w:rPr>
          <w:rFonts w:ascii="Times New Roman" w:hAnsi="Times New Roman" w:cs="Times New Roman"/>
          <w:sz w:val="24"/>
          <w:szCs w:val="24"/>
        </w:rPr>
      </w:pPr>
      <w:r w:rsidRPr="00937DA1">
        <w:rPr>
          <w:rFonts w:ascii="Times New Roman" w:hAnsi="Times New Roman" w:cs="Times New Roman"/>
          <w:sz w:val="24"/>
          <w:szCs w:val="24"/>
        </w:rPr>
        <w:t xml:space="preserve">Keterbatasan penelitian ini perlu diakui secara proporsional. Pertama, karena penelitian ini berbasis </w:t>
      </w:r>
      <w:r w:rsidRPr="00937DA1">
        <w:rPr>
          <w:rStyle w:val="Strong"/>
          <w:rFonts w:ascii="Times New Roman" w:hAnsi="Times New Roman" w:cs="Times New Roman"/>
          <w:b w:val="0"/>
          <w:bCs w:val="0"/>
          <w:i/>
          <w:iCs/>
          <w:sz w:val="24"/>
          <w:szCs w:val="24"/>
        </w:rPr>
        <w:t>Systematic Literature Review</w:t>
      </w:r>
      <w:r w:rsidRPr="00937DA1">
        <w:rPr>
          <w:rFonts w:ascii="Times New Roman" w:hAnsi="Times New Roman" w:cs="Times New Roman"/>
          <w:sz w:val="24"/>
          <w:szCs w:val="24"/>
        </w:rPr>
        <w:t xml:space="preserve">, maka kesimpulan yang dihasilkan bersifat sintesis interpretatif atas studi-studi terdahulu dan tidak dimaksudkan sebagai verifikasi kausal langsung melalui data lapangan primer. Kedua, heterogenitas konteks studi yang ditelaah mulai dari sektor kesehatan, manajemen proyek, perilaku organisasi, hingga studi konseptual membuat generalisasi harus dilakukan secara hati-hati. Ketiga, banyak penelitian pada bidang ini masih berfokus pada level individu atau organisasi, sedangkan bukti yang secara spesifik mengaitkan kepemimpinan berbasis AI dengan kinerja tim digital secara langsung masih belum merata. Keempat, sebagian temuan terdahulu menyoroti perlunya pengembangan kompetensi kepemimpinan baru, tetapi belum seluruhnya menguji bagaimana kompetensi tersebut bekerja dalam berbagai konfigurasi budaya, struktur kerja, dan tingkat maturitas digital organisasi. Oleh sebab itu, pembacaan terhadap hasil sintesis ini tetap harus mempertimbangkan sifat bidang kajian yang masih berkembang dan belum sepenuhnya matang secara konseptual (Hoffman et al., 2025; </w:t>
      </w:r>
      <w:r w:rsidR="000F7058" w:rsidRPr="00937DA1">
        <w:rPr>
          <w:rFonts w:ascii="Times New Roman" w:hAnsi="Times New Roman" w:cs="Times New Roman"/>
          <w:sz w:val="24"/>
          <w:szCs w:val="24"/>
        </w:rPr>
        <w:fldChar w:fldCharType="begin"/>
      </w:r>
      <w:r w:rsidR="000F7058" w:rsidRPr="00937DA1">
        <w:rPr>
          <w:rFonts w:ascii="Times New Roman" w:hAnsi="Times New Roman" w:cs="Times New Roman"/>
          <w:sz w:val="24"/>
          <w:szCs w:val="24"/>
        </w:rPr>
        <w:instrText xml:space="preserve"> HYPERLINK "https://www.emerald.com/insight/content/doi/10.1108/SL-09-2024-0100/full/pdf?title=leadership-competences-in-the-era-of-artificial-intelligence-a-structured-review&amp;utm_source=chatgpt.com" \t "_new" </w:instrText>
      </w:r>
      <w:r w:rsidR="000F7058" w:rsidRPr="00937DA1">
        <w:rPr>
          <w:rFonts w:ascii="Times New Roman" w:hAnsi="Times New Roman" w:cs="Times New Roman"/>
          <w:sz w:val="24"/>
          <w:szCs w:val="24"/>
        </w:rPr>
        <w:fldChar w:fldCharType="separate"/>
      </w:r>
      <w:r w:rsidRPr="00937DA1">
        <w:rPr>
          <w:rFonts w:ascii="Times New Roman" w:hAnsi="Times New Roman" w:cs="Times New Roman"/>
          <w:sz w:val="24"/>
          <w:szCs w:val="24"/>
        </w:rPr>
        <w:t>Bock &amp; von der Oelsnitz, 2025</w:t>
      </w:r>
      <w:r w:rsidR="000F7058" w:rsidRPr="00937DA1">
        <w:rPr>
          <w:rFonts w:ascii="Times New Roman" w:hAnsi="Times New Roman" w:cs="Times New Roman"/>
          <w:sz w:val="24"/>
          <w:szCs w:val="24"/>
        </w:rPr>
        <w:fldChar w:fldCharType="end"/>
      </w:r>
      <w:r w:rsidRPr="00937DA1">
        <w:rPr>
          <w:rFonts w:ascii="Times New Roman" w:hAnsi="Times New Roman" w:cs="Times New Roman"/>
          <w:sz w:val="24"/>
          <w:szCs w:val="24"/>
        </w:rPr>
        <w:t>).</w:t>
      </w:r>
    </w:p>
    <w:p w14:paraId="01E05F6F" w14:textId="03C5CD2C" w:rsidR="0037053A" w:rsidRPr="00937DA1" w:rsidRDefault="0037053A" w:rsidP="00937DA1">
      <w:pPr>
        <w:spacing w:after="0" w:line="360" w:lineRule="auto"/>
        <w:ind w:firstLine="720"/>
        <w:jc w:val="both"/>
        <w:rPr>
          <w:rFonts w:ascii="Times New Roman" w:hAnsi="Times New Roman" w:cs="Times New Roman"/>
          <w:sz w:val="24"/>
          <w:szCs w:val="24"/>
          <w:lang w:val="en-US"/>
        </w:rPr>
      </w:pPr>
      <w:r w:rsidRPr="00937DA1">
        <w:rPr>
          <w:rFonts w:ascii="Times New Roman" w:hAnsi="Times New Roman" w:cs="Times New Roman"/>
          <w:sz w:val="24"/>
          <w:szCs w:val="24"/>
        </w:rPr>
        <w:t xml:space="preserve">Implikasi penelitian lanjutan yang muncul dari artikel ini cukup jelas. Penelitian mendatang perlu menguji model konseptual yang diusulkan secara empiris dengan menempatkan </w:t>
      </w:r>
      <w:r w:rsidRPr="00937DA1">
        <w:rPr>
          <w:rStyle w:val="Strong"/>
          <w:rFonts w:ascii="Times New Roman" w:hAnsi="Times New Roman" w:cs="Times New Roman"/>
          <w:b w:val="0"/>
          <w:bCs w:val="0"/>
          <w:i/>
          <w:iCs/>
          <w:sz w:val="24"/>
          <w:szCs w:val="24"/>
        </w:rPr>
        <w:t>AI-based leadership</w:t>
      </w:r>
      <w:r w:rsidRPr="00937DA1">
        <w:rPr>
          <w:rFonts w:ascii="Times New Roman" w:hAnsi="Times New Roman" w:cs="Times New Roman"/>
          <w:sz w:val="24"/>
          <w:szCs w:val="24"/>
        </w:rPr>
        <w:t xml:space="preserve"> sebagai variabel penjelas, </w:t>
      </w:r>
      <w:r w:rsidRPr="00937DA1">
        <w:rPr>
          <w:rStyle w:val="Strong"/>
          <w:rFonts w:ascii="Times New Roman" w:hAnsi="Times New Roman" w:cs="Times New Roman"/>
          <w:b w:val="0"/>
          <w:bCs w:val="0"/>
          <w:sz w:val="24"/>
          <w:szCs w:val="24"/>
        </w:rPr>
        <w:t>transformational leadership</w:t>
      </w:r>
      <w:r w:rsidRPr="00937DA1">
        <w:rPr>
          <w:rFonts w:ascii="Times New Roman" w:hAnsi="Times New Roman" w:cs="Times New Roman"/>
          <w:sz w:val="24"/>
          <w:szCs w:val="24"/>
        </w:rPr>
        <w:t xml:space="preserve"> sebagai mediator, </w:t>
      </w:r>
      <w:r w:rsidRPr="00937DA1">
        <w:rPr>
          <w:rStyle w:val="Strong"/>
          <w:rFonts w:ascii="Times New Roman" w:hAnsi="Times New Roman" w:cs="Times New Roman"/>
          <w:b w:val="0"/>
          <w:bCs w:val="0"/>
          <w:i/>
          <w:iCs/>
          <w:sz w:val="24"/>
          <w:szCs w:val="24"/>
        </w:rPr>
        <w:t>digital literacy</w:t>
      </w:r>
      <w:r w:rsidRPr="00937DA1">
        <w:rPr>
          <w:rFonts w:ascii="Times New Roman" w:hAnsi="Times New Roman" w:cs="Times New Roman"/>
          <w:sz w:val="24"/>
          <w:szCs w:val="24"/>
        </w:rPr>
        <w:t xml:space="preserve"> sebagai moderator, dan </w:t>
      </w:r>
      <w:r w:rsidRPr="00937DA1">
        <w:rPr>
          <w:rStyle w:val="Strong"/>
          <w:rFonts w:ascii="Times New Roman" w:hAnsi="Times New Roman" w:cs="Times New Roman"/>
          <w:b w:val="0"/>
          <w:bCs w:val="0"/>
          <w:i/>
          <w:iCs/>
          <w:sz w:val="24"/>
          <w:szCs w:val="24"/>
        </w:rPr>
        <w:t>digital team performance</w:t>
      </w:r>
      <w:r w:rsidRPr="00937DA1">
        <w:rPr>
          <w:rFonts w:ascii="Times New Roman" w:hAnsi="Times New Roman" w:cs="Times New Roman"/>
          <w:sz w:val="24"/>
          <w:szCs w:val="24"/>
        </w:rPr>
        <w:t xml:space="preserve"> sebagai variabel keluaran dalam desain kuantitatif, </w:t>
      </w:r>
      <w:r w:rsidRPr="00937DA1">
        <w:rPr>
          <w:rStyle w:val="Emphasis"/>
          <w:rFonts w:ascii="Times New Roman" w:hAnsi="Times New Roman" w:cs="Times New Roman"/>
          <w:sz w:val="24"/>
          <w:szCs w:val="24"/>
        </w:rPr>
        <w:t>mixed methods</w:t>
      </w:r>
      <w:r w:rsidRPr="00937DA1">
        <w:rPr>
          <w:rFonts w:ascii="Times New Roman" w:hAnsi="Times New Roman" w:cs="Times New Roman"/>
          <w:sz w:val="24"/>
          <w:szCs w:val="24"/>
        </w:rPr>
        <w:t xml:space="preserve">, atau studi longitudinal. Selain itu, penting untuk meneliti bagaimana variasi konteks seperti iklim kompetitif, budaya organisasi, struktur kerja hibrida, dan tingkat kecemasan terhadap AI memengaruhi efektivitas kepemimpinan digital. Bagi praktisi dan pembuat kebijakan organisasi, temuan artikel ini mengisyaratkan bahwa investasi AI perlu disertai pengembangan kepemimpinan digital, pelatihan literasi AI, kejelasan tata kelola etis, dan desain komunikasi perubahan yang mengurangi kecemasan serta meningkatkan sikap positif karyawan terhadap AI. Dalam konteks ini, kepemimpinan digital tidak hanya berfungsi sebagai pengarah adopsi teknologi, tetapi juga sebagai strategi implementasi untuk menjaga keseimbangan antara efisiensi teknologi, kesejahteraan karyawan, dan keberlanjutan kinerja tim (Tarsuslu et al., 2025; </w:t>
      </w:r>
      <w:r w:rsidR="000F7058" w:rsidRPr="00937DA1">
        <w:rPr>
          <w:rFonts w:ascii="Times New Roman" w:hAnsi="Times New Roman" w:cs="Times New Roman"/>
          <w:sz w:val="24"/>
          <w:szCs w:val="24"/>
        </w:rPr>
        <w:fldChar w:fldCharType="begin"/>
      </w:r>
      <w:r w:rsidR="000F7058" w:rsidRPr="00937DA1">
        <w:rPr>
          <w:rFonts w:ascii="Times New Roman" w:hAnsi="Times New Roman" w:cs="Times New Roman"/>
          <w:sz w:val="24"/>
          <w:szCs w:val="24"/>
        </w:rPr>
        <w:instrText xml:space="preserve"> HYPERLINK "https://doi.org/10.1007/s11846-025-00836-7?utm_source=chatgpt.com" \t "_new" </w:instrText>
      </w:r>
      <w:r w:rsidR="000F7058" w:rsidRPr="00937DA1">
        <w:rPr>
          <w:rFonts w:ascii="Times New Roman" w:hAnsi="Times New Roman" w:cs="Times New Roman"/>
          <w:sz w:val="24"/>
          <w:szCs w:val="24"/>
        </w:rPr>
        <w:fldChar w:fldCharType="separate"/>
      </w:r>
      <w:r w:rsidRPr="00937DA1">
        <w:rPr>
          <w:rFonts w:ascii="Times New Roman" w:hAnsi="Times New Roman" w:cs="Times New Roman"/>
          <w:sz w:val="24"/>
          <w:szCs w:val="24"/>
        </w:rPr>
        <w:t>Bevilacqua et al., 2025</w:t>
      </w:r>
      <w:r w:rsidR="000F7058" w:rsidRPr="00937DA1">
        <w:rPr>
          <w:rFonts w:ascii="Times New Roman" w:hAnsi="Times New Roman" w:cs="Times New Roman"/>
          <w:sz w:val="24"/>
          <w:szCs w:val="24"/>
        </w:rPr>
        <w:fldChar w:fldCharType="end"/>
      </w:r>
      <w:r w:rsidRPr="00937DA1">
        <w:rPr>
          <w:rFonts w:ascii="Times New Roman" w:hAnsi="Times New Roman" w:cs="Times New Roman"/>
          <w:sz w:val="24"/>
          <w:szCs w:val="24"/>
        </w:rPr>
        <w:t>)</w:t>
      </w:r>
      <w:r w:rsidRPr="00937DA1">
        <w:rPr>
          <w:rFonts w:ascii="Times New Roman" w:hAnsi="Times New Roman" w:cs="Times New Roman"/>
          <w:sz w:val="24"/>
          <w:szCs w:val="24"/>
          <w:lang w:val="en-US"/>
        </w:rPr>
        <w:t>.</w:t>
      </w:r>
    </w:p>
    <w:p w14:paraId="7D9686FE" w14:textId="77777777" w:rsidR="00AF573B" w:rsidRDefault="00AF573B" w:rsidP="00E22ED6">
      <w:pPr>
        <w:spacing w:after="0" w:line="360" w:lineRule="auto"/>
        <w:ind w:firstLine="720"/>
        <w:jc w:val="both"/>
        <w:rPr>
          <w:rFonts w:ascii="Times New Roman" w:eastAsia="Times New Roman" w:hAnsi="Times New Roman" w:cs="Times New Roman"/>
          <w:sz w:val="24"/>
          <w:szCs w:val="24"/>
          <w:lang w:val="en-US"/>
        </w:rPr>
      </w:pPr>
    </w:p>
    <w:p w14:paraId="4E815997" w14:textId="77777777" w:rsidR="00937DA1" w:rsidRDefault="00937DA1" w:rsidP="00E22ED6">
      <w:pPr>
        <w:spacing w:after="0" w:line="360" w:lineRule="auto"/>
        <w:ind w:firstLine="720"/>
        <w:jc w:val="both"/>
        <w:rPr>
          <w:rFonts w:ascii="Times New Roman" w:eastAsia="Times New Roman" w:hAnsi="Times New Roman" w:cs="Times New Roman"/>
          <w:sz w:val="24"/>
          <w:szCs w:val="24"/>
          <w:lang w:val="en-US"/>
        </w:rPr>
      </w:pPr>
    </w:p>
    <w:p w14:paraId="5356D144" w14:textId="77777777" w:rsidR="00937DA1" w:rsidRPr="0037053A" w:rsidRDefault="00937DA1" w:rsidP="00E22ED6">
      <w:pPr>
        <w:spacing w:after="0" w:line="360" w:lineRule="auto"/>
        <w:ind w:firstLine="720"/>
        <w:jc w:val="both"/>
        <w:rPr>
          <w:rFonts w:ascii="Times New Roman" w:eastAsia="Times New Roman" w:hAnsi="Times New Roman" w:cs="Times New Roman"/>
          <w:sz w:val="24"/>
          <w:szCs w:val="24"/>
          <w:lang w:val="en-US"/>
        </w:rPr>
      </w:pPr>
    </w:p>
    <w:p w14:paraId="1D6214B3" w14:textId="77777777" w:rsidR="00640501" w:rsidRDefault="003673B3" w:rsidP="00E22ED6">
      <w:pPr>
        <w:numPr>
          <w:ilvl w:val="0"/>
          <w:numId w:val="6"/>
        </w:numPr>
        <w:pBdr>
          <w:top w:val="nil"/>
          <w:left w:val="nil"/>
          <w:bottom w:val="nil"/>
          <w:right w:val="nil"/>
          <w:between w:val="nil"/>
        </w:pBdr>
        <w:spacing w:after="0" w:line="360" w:lineRule="auto"/>
        <w:ind w:left="360" w:right="28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KESIMPULAN DAN SARAN</w:t>
      </w:r>
    </w:p>
    <w:p w14:paraId="3EFD6FA1" w14:textId="4FF4F773" w:rsidR="00582DC1" w:rsidRPr="00582DC1" w:rsidRDefault="00582DC1" w:rsidP="00E22ED6">
      <w:pPr>
        <w:spacing w:after="0" w:line="360" w:lineRule="auto"/>
        <w:ind w:firstLine="720"/>
        <w:jc w:val="both"/>
        <w:rPr>
          <w:rFonts w:ascii="Times New Roman" w:eastAsia="Times New Roman" w:hAnsi="Times New Roman" w:cs="Times New Roman"/>
          <w:sz w:val="24"/>
          <w:szCs w:val="24"/>
        </w:rPr>
      </w:pPr>
      <w:r w:rsidRPr="00582DC1">
        <w:rPr>
          <w:rFonts w:ascii="Times New Roman" w:eastAsia="Times New Roman" w:hAnsi="Times New Roman" w:cs="Times New Roman"/>
          <w:sz w:val="24"/>
          <w:szCs w:val="24"/>
        </w:rPr>
        <w:t>Penelitian ini menunjukkan bahwa kepemimpinan berbasis AI berperan signifikan dalam mengoptimalkan manajemen tim di lingkungan kerja digital, terutama ketika diintegrasikan melalui praktik kepemimpinan transformasional dan didukung oleh tingkat literasi digital yang memadai. Implementasi AI dalam kepemimpinan terbukti tidak bekerja secara langsung, melainkan melalui mekanisme mediasi perilaku kepemimpinan yang mampu membangun visi, meningkatkan kesiapan perubahan, serta mendorong kolaborasi dan adaptasi tim terhadap teknologi. Selain itu, efektivitas pemanfaatan AI dalam meningkatkan kualitas pengambilan keputusan dan kinerja tim sangat dipengaruhi oleh kesiapan sosial-teknis organisasi, termasuk kepercayaan terhadap AI, kompetensi digital anggota tim, serta kemampuan pemimpin dalam mengelola dinamika perubahan dan tantangan etis yang muncul.</w:t>
      </w:r>
    </w:p>
    <w:p w14:paraId="1BB04949" w14:textId="77777777" w:rsidR="00582DC1" w:rsidRPr="00582DC1" w:rsidRDefault="00582DC1" w:rsidP="00E22ED6">
      <w:pPr>
        <w:spacing w:after="0" w:line="360" w:lineRule="auto"/>
        <w:ind w:firstLine="720"/>
        <w:jc w:val="both"/>
        <w:rPr>
          <w:rFonts w:ascii="Times New Roman" w:eastAsia="Times New Roman" w:hAnsi="Times New Roman" w:cs="Times New Roman"/>
          <w:sz w:val="24"/>
          <w:szCs w:val="24"/>
        </w:rPr>
      </w:pPr>
      <w:r w:rsidRPr="00582DC1">
        <w:rPr>
          <w:rFonts w:ascii="Times New Roman" w:eastAsia="Times New Roman" w:hAnsi="Times New Roman" w:cs="Times New Roman"/>
          <w:sz w:val="24"/>
          <w:szCs w:val="24"/>
        </w:rPr>
        <w:t>Secara teoretis, artikel ini memberikan kontribusi dengan mengintegrasikan Transformational Leadership Theory dan Socio-Technical Systems Theory dalam menjelaskan hubungan antara AI-based leadership, kepemimpinan transformasional, literasi digital, dan kinerja tim digital dalam satu kerangka konseptual yang utuh. Integrasi ini memperluas pemahaman bahwa kepemimpinan di era AI tidak hanya berfungsi sebagai pengarah organisasi, tetapi juga sebagai mediator antara manusia dan teknologi dalam sistem kerja digital. Secara praktis, penelitian ini memberikan implikasi bahwa organisasi perlu mengembangkan kepemimpinan digital yang tidak hanya berorientasi pada teknologi, tetapi juga pada penguatan kompetensi manusia, literasi digital, serta tata kelola etis dalam penggunaan AI guna memastikan keberlanjutan kinerja tim dan organisasi.</w:t>
      </w:r>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Temuan-temuan</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tambahan</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dari</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literatur</w:t>
      </w:r>
      <w:proofErr w:type="spellEnd"/>
      <w:r w:rsidRPr="00582DC1">
        <w:rPr>
          <w:rFonts w:ascii="Times New Roman" w:eastAsia="Times New Roman" w:hAnsi="Times New Roman" w:cs="Times New Roman"/>
          <w:sz w:val="24"/>
          <w:szCs w:val="24"/>
          <w:lang w:val="en-US"/>
        </w:rPr>
        <w:t xml:space="preserve"> Indonesia </w:t>
      </w:r>
      <w:proofErr w:type="spellStart"/>
      <w:r w:rsidRPr="00582DC1">
        <w:rPr>
          <w:rFonts w:ascii="Times New Roman" w:eastAsia="Times New Roman" w:hAnsi="Times New Roman" w:cs="Times New Roman"/>
          <w:sz w:val="24"/>
          <w:szCs w:val="24"/>
          <w:lang w:val="en-US"/>
        </w:rPr>
        <w:t>juga</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mengindikasikan</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bahwa</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aspek</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kecerdasan</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emosional</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regeneratif</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dan</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etika</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kepemimpinan</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patut</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dimasukkan</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ke</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dalam</w:t>
      </w:r>
      <w:proofErr w:type="spellEnd"/>
      <w:r w:rsidRPr="00582DC1">
        <w:rPr>
          <w:rFonts w:ascii="Times New Roman" w:eastAsia="Times New Roman" w:hAnsi="Times New Roman" w:cs="Times New Roman"/>
          <w:sz w:val="24"/>
          <w:szCs w:val="24"/>
          <w:lang w:val="en-US"/>
        </w:rPr>
        <w:t xml:space="preserve"> agenda </w:t>
      </w:r>
      <w:proofErr w:type="spellStart"/>
      <w:r w:rsidRPr="00582DC1">
        <w:rPr>
          <w:rFonts w:ascii="Times New Roman" w:eastAsia="Times New Roman" w:hAnsi="Times New Roman" w:cs="Times New Roman"/>
          <w:sz w:val="24"/>
          <w:szCs w:val="24"/>
          <w:lang w:val="en-US"/>
        </w:rPr>
        <w:t>implementasi</w:t>
      </w:r>
      <w:proofErr w:type="spellEnd"/>
      <w:r w:rsidRPr="00582DC1">
        <w:rPr>
          <w:rFonts w:ascii="Times New Roman" w:eastAsia="Times New Roman" w:hAnsi="Times New Roman" w:cs="Times New Roman"/>
          <w:sz w:val="24"/>
          <w:szCs w:val="24"/>
          <w:lang w:val="en-US"/>
        </w:rPr>
        <w:t xml:space="preserve"> AI agar </w:t>
      </w:r>
      <w:proofErr w:type="spellStart"/>
      <w:r w:rsidRPr="00582DC1">
        <w:rPr>
          <w:rFonts w:ascii="Times New Roman" w:eastAsia="Times New Roman" w:hAnsi="Times New Roman" w:cs="Times New Roman"/>
          <w:sz w:val="24"/>
          <w:szCs w:val="24"/>
          <w:lang w:val="en-US"/>
        </w:rPr>
        <w:t>transformasi</w:t>
      </w:r>
      <w:proofErr w:type="spellEnd"/>
      <w:r w:rsidRPr="00582DC1">
        <w:rPr>
          <w:rFonts w:ascii="Times New Roman" w:eastAsia="Times New Roman" w:hAnsi="Times New Roman" w:cs="Times New Roman"/>
          <w:sz w:val="24"/>
          <w:szCs w:val="24"/>
          <w:lang w:val="en-US"/>
        </w:rPr>
        <w:t xml:space="preserve"> digital </w:t>
      </w:r>
      <w:proofErr w:type="spellStart"/>
      <w:r w:rsidRPr="00582DC1">
        <w:rPr>
          <w:rFonts w:ascii="Times New Roman" w:eastAsia="Times New Roman" w:hAnsi="Times New Roman" w:cs="Times New Roman"/>
          <w:sz w:val="24"/>
          <w:szCs w:val="24"/>
          <w:lang w:val="en-US"/>
        </w:rPr>
        <w:t>tidak</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semata</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efisien</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tetapi</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juga</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berkelanjutan</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dan</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berorientasi</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pada</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manusia</w:t>
      </w:r>
      <w:proofErr w:type="spellEnd"/>
      <w:r w:rsidRPr="00582DC1">
        <w:rPr>
          <w:rFonts w:ascii="Times New Roman" w:eastAsia="Times New Roman" w:hAnsi="Times New Roman" w:cs="Times New Roman"/>
          <w:sz w:val="24"/>
          <w:szCs w:val="24"/>
          <w:lang w:val="en-US"/>
        </w:rPr>
        <w:t xml:space="preserve"> (</w:t>
      </w:r>
      <w:proofErr w:type="spellStart"/>
      <w:r w:rsidRPr="00582DC1">
        <w:rPr>
          <w:rFonts w:ascii="Times New Roman" w:eastAsia="Times New Roman" w:hAnsi="Times New Roman" w:cs="Times New Roman"/>
          <w:sz w:val="24"/>
          <w:szCs w:val="24"/>
          <w:lang w:val="en-US"/>
        </w:rPr>
        <w:t>Rini</w:t>
      </w:r>
      <w:proofErr w:type="spellEnd"/>
      <w:r w:rsidRPr="00582DC1">
        <w:rPr>
          <w:rFonts w:ascii="Times New Roman" w:eastAsia="Times New Roman" w:hAnsi="Times New Roman" w:cs="Times New Roman"/>
          <w:sz w:val="24"/>
          <w:szCs w:val="24"/>
          <w:lang w:val="en-US"/>
        </w:rPr>
        <w:t xml:space="preserve"> et al., 2025; </w:t>
      </w:r>
      <w:proofErr w:type="spellStart"/>
      <w:r w:rsidRPr="00582DC1">
        <w:rPr>
          <w:rFonts w:ascii="Times New Roman" w:eastAsia="Times New Roman" w:hAnsi="Times New Roman" w:cs="Times New Roman"/>
          <w:sz w:val="24"/>
          <w:szCs w:val="24"/>
          <w:lang w:val="en-US"/>
        </w:rPr>
        <w:t>Rahmawati</w:t>
      </w:r>
      <w:proofErr w:type="spellEnd"/>
      <w:r w:rsidRPr="00582DC1">
        <w:rPr>
          <w:rFonts w:ascii="Times New Roman" w:eastAsia="Times New Roman" w:hAnsi="Times New Roman" w:cs="Times New Roman"/>
          <w:sz w:val="24"/>
          <w:szCs w:val="24"/>
          <w:lang w:val="en-US"/>
        </w:rPr>
        <w:t xml:space="preserve"> et al., 2025; Akbar et al., 2025).</w:t>
      </w:r>
    </w:p>
    <w:p w14:paraId="56C0E481" w14:textId="54F8282C" w:rsidR="00640501" w:rsidRDefault="00582DC1" w:rsidP="00E22ED6">
      <w:pPr>
        <w:spacing w:after="0" w:line="360" w:lineRule="auto"/>
        <w:ind w:firstLine="720"/>
        <w:jc w:val="both"/>
        <w:rPr>
          <w:rFonts w:ascii="Times New Roman" w:eastAsia="Times New Roman" w:hAnsi="Times New Roman" w:cs="Times New Roman"/>
          <w:sz w:val="24"/>
          <w:szCs w:val="24"/>
        </w:rPr>
      </w:pPr>
      <w:r w:rsidRPr="00582DC1">
        <w:rPr>
          <w:rFonts w:ascii="Times New Roman" w:eastAsia="Times New Roman" w:hAnsi="Times New Roman" w:cs="Times New Roman"/>
          <w:sz w:val="24"/>
          <w:szCs w:val="24"/>
        </w:rPr>
        <w:t>Implikasi untuk penelitian selanjutnya mengarah pada kebutuhan pengujian empiris terhadap model konseptual yang diusulkan, khususnya dalam berbagai konteks organisasi dan tingkat maturitas digital yang berbeda. Penelitian mendatang juga disarankan untuk mengeksplorasi dinamika hubungan antara manusia dan AI dalam tim secara lebih mendalam, termasuk aspek kepercayaan, keamanan psikologis, serta distribusi peran dalam kolaborasi manusia-AI. Selain itu, pengembangan studi lintas budaya dan lintas sektor akan memperkaya pemahaman mengenai variasi implementasi kepemimpinan berbasis AI serta faktor-faktor yang memengaruhi keberhasilannya dalam meningkatkan kinerja tim digital</w:t>
      </w:r>
      <w:r w:rsidR="003673B3">
        <w:rPr>
          <w:rFonts w:ascii="Times New Roman" w:eastAsia="Times New Roman" w:hAnsi="Times New Roman" w:cs="Times New Roman"/>
          <w:sz w:val="24"/>
          <w:szCs w:val="24"/>
        </w:rPr>
        <w:t>.</w:t>
      </w:r>
    </w:p>
    <w:p w14:paraId="49D8DAF7" w14:textId="77777777" w:rsidR="00640501" w:rsidRDefault="003673B3">
      <w:pPr>
        <w:spacing w:before="120"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DAFTAR REFERENSI</w:t>
      </w:r>
    </w:p>
    <w:p w14:paraId="76D95B47" w14:textId="77777777"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lang w:val="en-US"/>
        </w:rPr>
      </w:pPr>
      <w:bookmarkStart w:id="3" w:name="_heading=h.gjdgxs" w:colFirst="0" w:colLast="0"/>
      <w:bookmarkEnd w:id="3"/>
      <w:r w:rsidRPr="00E22ED6">
        <w:rPr>
          <w:rFonts w:ascii="Times New Roman" w:eastAsia="Times New Roman" w:hAnsi="Times New Roman" w:cs="Times New Roman"/>
          <w:sz w:val="24"/>
          <w:szCs w:val="24"/>
          <w:lang w:val="en-US"/>
        </w:rPr>
        <w:t xml:space="preserve">Akbar, A., </w:t>
      </w:r>
      <w:proofErr w:type="spellStart"/>
      <w:r w:rsidRPr="00E22ED6">
        <w:rPr>
          <w:rFonts w:ascii="Times New Roman" w:eastAsia="Times New Roman" w:hAnsi="Times New Roman" w:cs="Times New Roman"/>
          <w:sz w:val="24"/>
          <w:szCs w:val="24"/>
          <w:lang w:val="en-US"/>
        </w:rPr>
        <w:t>Djamaliyah</w:t>
      </w:r>
      <w:proofErr w:type="spellEnd"/>
      <w:r w:rsidRPr="00E22ED6">
        <w:rPr>
          <w:rFonts w:ascii="Times New Roman" w:eastAsia="Times New Roman" w:hAnsi="Times New Roman" w:cs="Times New Roman"/>
          <w:sz w:val="24"/>
          <w:szCs w:val="24"/>
          <w:lang w:val="en-US"/>
        </w:rPr>
        <w:t xml:space="preserve">, D., </w:t>
      </w:r>
      <w:proofErr w:type="spellStart"/>
      <w:r w:rsidRPr="00E22ED6">
        <w:rPr>
          <w:rFonts w:ascii="Times New Roman" w:eastAsia="Times New Roman" w:hAnsi="Times New Roman" w:cs="Times New Roman"/>
          <w:sz w:val="24"/>
          <w:szCs w:val="24"/>
          <w:lang w:val="en-US"/>
        </w:rPr>
        <w:t>Aisyah</w:t>
      </w:r>
      <w:proofErr w:type="spellEnd"/>
      <w:r w:rsidRPr="00E22ED6">
        <w:rPr>
          <w:rFonts w:ascii="Times New Roman" w:eastAsia="Times New Roman" w:hAnsi="Times New Roman" w:cs="Times New Roman"/>
          <w:sz w:val="24"/>
          <w:szCs w:val="24"/>
          <w:lang w:val="en-US"/>
        </w:rPr>
        <w:t xml:space="preserve">, N., &amp; </w:t>
      </w:r>
      <w:proofErr w:type="spellStart"/>
      <w:r w:rsidRPr="00E22ED6">
        <w:rPr>
          <w:rFonts w:ascii="Times New Roman" w:eastAsia="Times New Roman" w:hAnsi="Times New Roman" w:cs="Times New Roman"/>
          <w:sz w:val="24"/>
          <w:szCs w:val="24"/>
          <w:lang w:val="en-US"/>
        </w:rPr>
        <w:t>Anshori</w:t>
      </w:r>
      <w:proofErr w:type="spellEnd"/>
      <w:r w:rsidRPr="00E22ED6">
        <w:rPr>
          <w:rFonts w:ascii="Times New Roman" w:eastAsia="Times New Roman" w:hAnsi="Times New Roman" w:cs="Times New Roman"/>
          <w:sz w:val="24"/>
          <w:szCs w:val="24"/>
          <w:lang w:val="en-US"/>
        </w:rPr>
        <w:t xml:space="preserve">, M. I. (2025). </w:t>
      </w:r>
      <w:proofErr w:type="spellStart"/>
      <w:r w:rsidRPr="00E22ED6">
        <w:rPr>
          <w:rFonts w:ascii="Times New Roman" w:eastAsia="Times New Roman" w:hAnsi="Times New Roman" w:cs="Times New Roman"/>
          <w:sz w:val="24"/>
          <w:szCs w:val="24"/>
          <w:lang w:val="en-US"/>
        </w:rPr>
        <w:t>Blockchain</w:t>
      </w:r>
      <w:proofErr w:type="spellEnd"/>
      <w:r w:rsidRPr="00E22ED6">
        <w:rPr>
          <w:rFonts w:ascii="Times New Roman" w:eastAsia="Times New Roman" w:hAnsi="Times New Roman" w:cs="Times New Roman"/>
          <w:sz w:val="24"/>
          <w:szCs w:val="24"/>
          <w:lang w:val="en-US"/>
        </w:rPr>
        <w:t xml:space="preserve">-based leadership: How </w:t>
      </w:r>
      <w:proofErr w:type="spellStart"/>
      <w:r w:rsidRPr="00E22ED6">
        <w:rPr>
          <w:rFonts w:ascii="Times New Roman" w:eastAsia="Times New Roman" w:hAnsi="Times New Roman" w:cs="Times New Roman"/>
          <w:sz w:val="24"/>
          <w:szCs w:val="24"/>
          <w:lang w:val="en-US"/>
        </w:rPr>
        <w:t>blockchain</w:t>
      </w:r>
      <w:proofErr w:type="spellEnd"/>
      <w:r w:rsidRPr="00E22ED6">
        <w:rPr>
          <w:rFonts w:ascii="Times New Roman" w:eastAsia="Times New Roman" w:hAnsi="Times New Roman" w:cs="Times New Roman"/>
          <w:sz w:val="24"/>
          <w:szCs w:val="24"/>
          <w:lang w:val="en-US"/>
        </w:rPr>
        <w:t xml:space="preserve"> technology enhances transparency and accountability in organizational leadership. </w:t>
      </w:r>
      <w:proofErr w:type="spellStart"/>
      <w:r w:rsidRPr="00E22ED6">
        <w:rPr>
          <w:rFonts w:ascii="Times New Roman" w:eastAsia="Times New Roman" w:hAnsi="Times New Roman" w:cs="Times New Roman"/>
          <w:sz w:val="24"/>
          <w:szCs w:val="24"/>
          <w:lang w:val="en-US"/>
        </w:rPr>
        <w:t>Jurnal</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Ilmiah</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Manajemen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Kesatuan</w:t>
      </w:r>
      <w:proofErr w:type="spellEnd"/>
      <w:r w:rsidRPr="00E22ED6">
        <w:rPr>
          <w:rFonts w:ascii="Times New Roman" w:eastAsia="Times New Roman" w:hAnsi="Times New Roman" w:cs="Times New Roman"/>
          <w:sz w:val="24"/>
          <w:szCs w:val="24"/>
          <w:lang w:val="en-US"/>
        </w:rPr>
        <w:t xml:space="preserve">, 13(2), 999-1008. </w:t>
      </w:r>
      <w:hyperlink r:id="rId23" w:history="1">
        <w:r w:rsidRPr="00E22ED6">
          <w:rPr>
            <w:rStyle w:val="Hyperlink"/>
            <w:rFonts w:ascii="Times New Roman" w:eastAsia="Times New Roman" w:hAnsi="Times New Roman" w:cs="Times New Roman"/>
            <w:sz w:val="24"/>
            <w:szCs w:val="24"/>
            <w:lang w:val="en-US"/>
          </w:rPr>
          <w:t>https://doi.org/10.37641/jimkes.v13i2.3232</w:t>
        </w:r>
      </w:hyperlink>
    </w:p>
    <w:p w14:paraId="0B8FA476" w14:textId="77777777"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lang w:val="en-US"/>
        </w:rPr>
      </w:pPr>
      <w:proofErr w:type="spellStart"/>
      <w:r w:rsidRPr="00E22ED6">
        <w:rPr>
          <w:rFonts w:ascii="Times New Roman" w:eastAsia="Times New Roman" w:hAnsi="Times New Roman" w:cs="Times New Roman"/>
          <w:sz w:val="24"/>
          <w:szCs w:val="24"/>
          <w:lang w:val="en-US"/>
        </w:rPr>
        <w:t>Alkamalat</w:t>
      </w:r>
      <w:proofErr w:type="spellEnd"/>
      <w:r w:rsidRPr="00E22ED6">
        <w:rPr>
          <w:rFonts w:ascii="Times New Roman" w:eastAsia="Times New Roman" w:hAnsi="Times New Roman" w:cs="Times New Roman"/>
          <w:sz w:val="24"/>
          <w:szCs w:val="24"/>
          <w:lang w:val="en-US"/>
        </w:rPr>
        <w:t xml:space="preserve">, A., </w:t>
      </w:r>
      <w:proofErr w:type="spellStart"/>
      <w:r w:rsidRPr="00E22ED6">
        <w:rPr>
          <w:rFonts w:ascii="Times New Roman" w:eastAsia="Times New Roman" w:hAnsi="Times New Roman" w:cs="Times New Roman"/>
          <w:sz w:val="24"/>
          <w:szCs w:val="24"/>
          <w:lang w:val="en-US"/>
        </w:rPr>
        <w:t>Azkia</w:t>
      </w:r>
      <w:proofErr w:type="spellEnd"/>
      <w:r w:rsidRPr="00E22ED6">
        <w:rPr>
          <w:rFonts w:ascii="Times New Roman" w:eastAsia="Times New Roman" w:hAnsi="Times New Roman" w:cs="Times New Roman"/>
          <w:sz w:val="24"/>
          <w:szCs w:val="24"/>
          <w:lang w:val="en-US"/>
        </w:rPr>
        <w:t xml:space="preserve">, A. P., Rahman, M. B., &amp; </w:t>
      </w:r>
      <w:proofErr w:type="spellStart"/>
      <w:r w:rsidRPr="00E22ED6">
        <w:rPr>
          <w:rFonts w:ascii="Times New Roman" w:eastAsia="Times New Roman" w:hAnsi="Times New Roman" w:cs="Times New Roman"/>
          <w:sz w:val="24"/>
          <w:szCs w:val="24"/>
          <w:lang w:val="en-US"/>
        </w:rPr>
        <w:t>Anshori</w:t>
      </w:r>
      <w:proofErr w:type="spellEnd"/>
      <w:r w:rsidRPr="00E22ED6">
        <w:rPr>
          <w:rFonts w:ascii="Times New Roman" w:eastAsia="Times New Roman" w:hAnsi="Times New Roman" w:cs="Times New Roman"/>
          <w:sz w:val="24"/>
          <w:szCs w:val="24"/>
          <w:lang w:val="en-US"/>
        </w:rPr>
        <w:t xml:space="preserve">, M. I. (2025). HRD's new role: Internal practitioner as an agent of change. Indonesian Journal of Economic &amp; Management Sciences, 3(5), 569-592. </w:t>
      </w:r>
      <w:hyperlink r:id="rId24" w:history="1">
        <w:r w:rsidRPr="00E22ED6">
          <w:rPr>
            <w:rStyle w:val="Hyperlink"/>
            <w:rFonts w:ascii="Times New Roman" w:eastAsia="Times New Roman" w:hAnsi="Times New Roman" w:cs="Times New Roman"/>
            <w:sz w:val="24"/>
            <w:szCs w:val="24"/>
            <w:lang w:val="en-US"/>
          </w:rPr>
          <w:t>https://doi.org/10.55927/ijems.v3i5.9</w:t>
        </w:r>
      </w:hyperlink>
    </w:p>
    <w:p w14:paraId="20A50B7A" w14:textId="24D187B7"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u w:val="single"/>
          <w:lang w:val="en-US"/>
        </w:rPr>
      </w:pPr>
      <w:proofErr w:type="spellStart"/>
      <w:r w:rsidRPr="00E22ED6">
        <w:rPr>
          <w:rFonts w:ascii="Times New Roman" w:eastAsia="Times New Roman" w:hAnsi="Times New Roman" w:cs="Times New Roman"/>
          <w:sz w:val="24"/>
          <w:szCs w:val="24"/>
          <w:lang w:val="en-US"/>
        </w:rPr>
        <w:t>Asriyanti</w:t>
      </w:r>
      <w:proofErr w:type="spellEnd"/>
      <w:r w:rsidRPr="00E22ED6">
        <w:rPr>
          <w:rFonts w:ascii="Times New Roman" w:eastAsia="Times New Roman" w:hAnsi="Times New Roman" w:cs="Times New Roman"/>
          <w:sz w:val="24"/>
          <w:szCs w:val="24"/>
          <w:lang w:val="en-US"/>
        </w:rPr>
        <w:t xml:space="preserve">, S., </w:t>
      </w:r>
      <w:proofErr w:type="spellStart"/>
      <w:r w:rsidRPr="00E22ED6">
        <w:rPr>
          <w:rFonts w:ascii="Times New Roman" w:eastAsia="Times New Roman" w:hAnsi="Times New Roman" w:cs="Times New Roman"/>
          <w:sz w:val="24"/>
          <w:szCs w:val="24"/>
          <w:lang w:val="en-US"/>
        </w:rPr>
        <w:t>Febrianti</w:t>
      </w:r>
      <w:proofErr w:type="spellEnd"/>
      <w:r w:rsidRPr="00E22ED6">
        <w:rPr>
          <w:rFonts w:ascii="Times New Roman" w:eastAsia="Times New Roman" w:hAnsi="Times New Roman" w:cs="Times New Roman"/>
          <w:sz w:val="24"/>
          <w:szCs w:val="24"/>
          <w:lang w:val="en-US"/>
        </w:rPr>
        <w:t xml:space="preserve">, A. A., </w:t>
      </w:r>
      <w:proofErr w:type="spellStart"/>
      <w:r w:rsidRPr="00E22ED6">
        <w:rPr>
          <w:rFonts w:ascii="Times New Roman" w:eastAsia="Times New Roman" w:hAnsi="Times New Roman" w:cs="Times New Roman"/>
          <w:sz w:val="24"/>
          <w:szCs w:val="24"/>
          <w:lang w:val="en-US"/>
        </w:rPr>
        <w:t>Wulansari</w:t>
      </w:r>
      <w:proofErr w:type="spellEnd"/>
      <w:r w:rsidRPr="00E22ED6">
        <w:rPr>
          <w:rFonts w:ascii="Times New Roman" w:eastAsia="Times New Roman" w:hAnsi="Times New Roman" w:cs="Times New Roman"/>
          <w:sz w:val="24"/>
          <w:szCs w:val="24"/>
          <w:lang w:val="en-US"/>
        </w:rPr>
        <w:t xml:space="preserve">, F. N., </w:t>
      </w:r>
      <w:proofErr w:type="spellStart"/>
      <w:r w:rsidRPr="00E22ED6">
        <w:rPr>
          <w:rFonts w:ascii="Times New Roman" w:eastAsia="Times New Roman" w:hAnsi="Times New Roman" w:cs="Times New Roman"/>
          <w:sz w:val="24"/>
          <w:szCs w:val="24"/>
          <w:lang w:val="en-US"/>
        </w:rPr>
        <w:t>Mubarok</w:t>
      </w:r>
      <w:proofErr w:type="spellEnd"/>
      <w:r w:rsidRPr="00E22ED6">
        <w:rPr>
          <w:rFonts w:ascii="Times New Roman" w:eastAsia="Times New Roman" w:hAnsi="Times New Roman" w:cs="Times New Roman"/>
          <w:sz w:val="24"/>
          <w:szCs w:val="24"/>
          <w:lang w:val="en-US"/>
        </w:rPr>
        <w:t xml:space="preserve">, S., &amp; </w:t>
      </w:r>
      <w:proofErr w:type="spellStart"/>
      <w:r w:rsidRPr="00E22ED6">
        <w:rPr>
          <w:rFonts w:ascii="Times New Roman" w:eastAsia="Times New Roman" w:hAnsi="Times New Roman" w:cs="Times New Roman"/>
          <w:sz w:val="24"/>
          <w:szCs w:val="24"/>
          <w:lang w:val="en-US"/>
        </w:rPr>
        <w:t>Anshori</w:t>
      </w:r>
      <w:proofErr w:type="spellEnd"/>
      <w:r w:rsidRPr="00E22ED6">
        <w:rPr>
          <w:rFonts w:ascii="Times New Roman" w:eastAsia="Times New Roman" w:hAnsi="Times New Roman" w:cs="Times New Roman"/>
          <w:sz w:val="24"/>
          <w:szCs w:val="24"/>
          <w:lang w:val="en-US"/>
        </w:rPr>
        <w:t xml:space="preserve">, M. I. (2024). </w:t>
      </w:r>
      <w:proofErr w:type="spellStart"/>
      <w:r w:rsidRPr="00E22ED6">
        <w:rPr>
          <w:rFonts w:ascii="Times New Roman" w:eastAsia="Times New Roman" w:hAnsi="Times New Roman" w:cs="Times New Roman"/>
          <w:sz w:val="24"/>
          <w:szCs w:val="24"/>
          <w:lang w:val="en-US"/>
        </w:rPr>
        <w:t>Peran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strategi</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manajemen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sumber</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daya</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manusia</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dalam</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meningkatkan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produktifitas</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kerja</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karyawan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Jurnal</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Pengabdian</w:t>
      </w:r>
      <w:proofErr w:type="spellEnd"/>
      <w:r w:rsidRPr="00E22ED6">
        <w:rPr>
          <w:rFonts w:ascii="Times New Roman" w:eastAsia="Times New Roman" w:hAnsi="Times New Roman" w:cs="Times New Roman"/>
          <w:sz w:val="24"/>
          <w:szCs w:val="24"/>
          <w:lang w:val="en-US"/>
        </w:rPr>
        <w:t xml:space="preserve"> Dian Mandala, 2(1), 10-23. </w:t>
      </w:r>
      <w:hyperlink r:id="rId25" w:history="1">
        <w:r w:rsidRPr="00E22ED6">
          <w:rPr>
            <w:rStyle w:val="Hyperlink"/>
            <w:rFonts w:ascii="Times New Roman" w:eastAsia="Times New Roman" w:hAnsi="Times New Roman" w:cs="Times New Roman"/>
            <w:sz w:val="24"/>
            <w:szCs w:val="24"/>
            <w:lang w:val="en-US"/>
          </w:rPr>
          <w:t>https://doi.org/10.62200/jpdm.v2i1.119</w:t>
        </w:r>
      </w:hyperlink>
      <w:r w:rsidRPr="00E22ED6">
        <w:rPr>
          <w:rFonts w:ascii="Times New Roman" w:eastAsia="Times New Roman" w:hAnsi="Times New Roman" w:cs="Times New Roman"/>
          <w:sz w:val="24"/>
          <w:szCs w:val="24"/>
          <w:u w:val="single"/>
          <w:lang w:val="en-US"/>
        </w:rPr>
        <w:t xml:space="preserve"> </w:t>
      </w:r>
    </w:p>
    <w:p w14:paraId="76B5FB2B" w14:textId="5C096265"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lang w:val="en-US"/>
        </w:rPr>
      </w:pPr>
      <w:r w:rsidRPr="00E22ED6">
        <w:rPr>
          <w:rFonts w:ascii="Times New Roman" w:eastAsia="Times New Roman" w:hAnsi="Times New Roman" w:cs="Times New Roman"/>
          <w:sz w:val="24"/>
          <w:szCs w:val="24"/>
          <w:lang w:val="en-US"/>
        </w:rPr>
        <w:t xml:space="preserve">Aziz, M. F., Rajesh, J. I., </w:t>
      </w:r>
      <w:proofErr w:type="spellStart"/>
      <w:r w:rsidRPr="00E22ED6">
        <w:rPr>
          <w:rFonts w:ascii="Times New Roman" w:eastAsia="Times New Roman" w:hAnsi="Times New Roman" w:cs="Times New Roman"/>
          <w:sz w:val="24"/>
          <w:szCs w:val="24"/>
          <w:lang w:val="en-US"/>
        </w:rPr>
        <w:t>Jahan</w:t>
      </w:r>
      <w:proofErr w:type="spellEnd"/>
      <w:r w:rsidRPr="00E22ED6">
        <w:rPr>
          <w:rFonts w:ascii="Times New Roman" w:eastAsia="Times New Roman" w:hAnsi="Times New Roman" w:cs="Times New Roman"/>
          <w:sz w:val="24"/>
          <w:szCs w:val="24"/>
          <w:lang w:val="en-US"/>
        </w:rPr>
        <w:t xml:space="preserve">, F., McMurray, A., Ahmed, N., </w:t>
      </w:r>
      <w:proofErr w:type="spellStart"/>
      <w:r w:rsidRPr="00E22ED6">
        <w:rPr>
          <w:rFonts w:ascii="Times New Roman" w:eastAsia="Times New Roman" w:hAnsi="Times New Roman" w:cs="Times New Roman"/>
          <w:sz w:val="24"/>
          <w:szCs w:val="24"/>
          <w:lang w:val="en-US"/>
        </w:rPr>
        <w:t>Narendran</w:t>
      </w:r>
      <w:proofErr w:type="spellEnd"/>
      <w:r w:rsidRPr="00E22ED6">
        <w:rPr>
          <w:rFonts w:ascii="Times New Roman" w:eastAsia="Times New Roman" w:hAnsi="Times New Roman" w:cs="Times New Roman"/>
          <w:sz w:val="24"/>
          <w:szCs w:val="24"/>
          <w:lang w:val="en-US"/>
        </w:rPr>
        <w:t xml:space="preserve">, R., &amp; Harrison, C. (2025). AI-powered leadership: A systemic literature review. Journal of Managerial Psychology, 40(5), 604–630. </w:t>
      </w:r>
      <w:hyperlink r:id="rId26" w:history="1">
        <w:r w:rsidRPr="00E22ED6">
          <w:rPr>
            <w:rStyle w:val="Hyperlink"/>
            <w:rFonts w:ascii="Times New Roman" w:eastAsia="Times New Roman" w:hAnsi="Times New Roman" w:cs="Times New Roman"/>
            <w:sz w:val="24"/>
            <w:szCs w:val="24"/>
            <w:lang w:val="en-US"/>
          </w:rPr>
          <w:t>https://doi.org/10.1108/JMP-05-2024-0389</w:t>
        </w:r>
      </w:hyperlink>
      <w:r w:rsidRPr="00E22ED6">
        <w:rPr>
          <w:rFonts w:ascii="Times New Roman" w:eastAsia="Times New Roman" w:hAnsi="Times New Roman" w:cs="Times New Roman"/>
          <w:sz w:val="24"/>
          <w:szCs w:val="24"/>
          <w:u w:val="single"/>
          <w:lang w:val="en-US"/>
        </w:rPr>
        <w:t xml:space="preserve"> </w:t>
      </w:r>
    </w:p>
    <w:p w14:paraId="3E719523" w14:textId="02962923"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u w:val="single"/>
          <w:lang w:val="en-US"/>
        </w:rPr>
      </w:pPr>
      <w:proofErr w:type="spellStart"/>
      <w:r w:rsidRPr="00E22ED6">
        <w:rPr>
          <w:rFonts w:ascii="Times New Roman" w:eastAsia="Times New Roman" w:hAnsi="Times New Roman" w:cs="Times New Roman"/>
          <w:sz w:val="24"/>
          <w:szCs w:val="24"/>
          <w:lang w:val="en-US"/>
        </w:rPr>
        <w:t>Bevilacqua</w:t>
      </w:r>
      <w:proofErr w:type="spellEnd"/>
      <w:r w:rsidRPr="00E22ED6">
        <w:rPr>
          <w:rFonts w:ascii="Times New Roman" w:eastAsia="Times New Roman" w:hAnsi="Times New Roman" w:cs="Times New Roman"/>
          <w:sz w:val="24"/>
          <w:szCs w:val="24"/>
          <w:lang w:val="en-US"/>
        </w:rPr>
        <w:t xml:space="preserve">, S., </w:t>
      </w:r>
      <w:proofErr w:type="spellStart"/>
      <w:r w:rsidRPr="00E22ED6">
        <w:rPr>
          <w:rFonts w:ascii="Times New Roman" w:eastAsia="Times New Roman" w:hAnsi="Times New Roman" w:cs="Times New Roman"/>
          <w:sz w:val="24"/>
          <w:szCs w:val="24"/>
          <w:lang w:val="en-US"/>
        </w:rPr>
        <w:t>Masárová</w:t>
      </w:r>
      <w:proofErr w:type="spellEnd"/>
      <w:r w:rsidRPr="00E22ED6">
        <w:rPr>
          <w:rFonts w:ascii="Times New Roman" w:eastAsia="Times New Roman" w:hAnsi="Times New Roman" w:cs="Times New Roman"/>
          <w:sz w:val="24"/>
          <w:szCs w:val="24"/>
          <w:lang w:val="en-US"/>
        </w:rPr>
        <w:t xml:space="preserve">, J., </w:t>
      </w:r>
      <w:proofErr w:type="spellStart"/>
      <w:r w:rsidRPr="00E22ED6">
        <w:rPr>
          <w:rFonts w:ascii="Times New Roman" w:eastAsia="Times New Roman" w:hAnsi="Times New Roman" w:cs="Times New Roman"/>
          <w:sz w:val="24"/>
          <w:szCs w:val="24"/>
          <w:lang w:val="en-US"/>
        </w:rPr>
        <w:t>Perotti</w:t>
      </w:r>
      <w:proofErr w:type="spellEnd"/>
      <w:r w:rsidRPr="00E22ED6">
        <w:rPr>
          <w:rFonts w:ascii="Times New Roman" w:eastAsia="Times New Roman" w:hAnsi="Times New Roman" w:cs="Times New Roman"/>
          <w:sz w:val="24"/>
          <w:szCs w:val="24"/>
          <w:lang w:val="en-US"/>
        </w:rPr>
        <w:t xml:space="preserve">, F. A., &amp; Ferraris, A. (2025). Enhancing top managers' leadership with artificial intelligence: Insights from a systematic literature review. Review of Managerial Science, 19, 2899–2935. </w:t>
      </w:r>
      <w:hyperlink r:id="rId27" w:history="1">
        <w:r w:rsidRPr="00E22ED6">
          <w:rPr>
            <w:rStyle w:val="Hyperlink"/>
            <w:rFonts w:ascii="Times New Roman" w:eastAsia="Times New Roman" w:hAnsi="Times New Roman" w:cs="Times New Roman"/>
            <w:sz w:val="24"/>
            <w:szCs w:val="24"/>
            <w:lang w:val="en-US"/>
          </w:rPr>
          <w:t>https://doi.org/10.1007/s11846-025-00836-7</w:t>
        </w:r>
      </w:hyperlink>
      <w:r w:rsidRPr="00E22ED6">
        <w:rPr>
          <w:rFonts w:ascii="Times New Roman" w:eastAsia="Times New Roman" w:hAnsi="Times New Roman" w:cs="Times New Roman"/>
          <w:sz w:val="24"/>
          <w:szCs w:val="24"/>
          <w:u w:val="single"/>
          <w:lang w:val="en-US"/>
        </w:rPr>
        <w:t xml:space="preserve"> </w:t>
      </w:r>
    </w:p>
    <w:p w14:paraId="26732493" w14:textId="6FB96A62"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u w:val="single"/>
          <w:lang w:val="en-US"/>
        </w:rPr>
      </w:pPr>
      <w:r w:rsidRPr="00E22ED6">
        <w:rPr>
          <w:rFonts w:ascii="Times New Roman" w:eastAsia="Times New Roman" w:hAnsi="Times New Roman" w:cs="Times New Roman"/>
          <w:sz w:val="24"/>
          <w:szCs w:val="24"/>
          <w:lang w:val="en-US"/>
        </w:rPr>
        <w:t xml:space="preserve">Bock, T., &amp; von der </w:t>
      </w:r>
      <w:proofErr w:type="spellStart"/>
      <w:r w:rsidRPr="00E22ED6">
        <w:rPr>
          <w:rFonts w:ascii="Times New Roman" w:eastAsia="Times New Roman" w:hAnsi="Times New Roman" w:cs="Times New Roman"/>
          <w:sz w:val="24"/>
          <w:szCs w:val="24"/>
          <w:lang w:val="en-US"/>
        </w:rPr>
        <w:t>Oelsnitz</w:t>
      </w:r>
      <w:proofErr w:type="spellEnd"/>
      <w:r w:rsidRPr="00E22ED6">
        <w:rPr>
          <w:rFonts w:ascii="Times New Roman" w:eastAsia="Times New Roman" w:hAnsi="Times New Roman" w:cs="Times New Roman"/>
          <w:sz w:val="24"/>
          <w:szCs w:val="24"/>
          <w:lang w:val="en-US"/>
        </w:rPr>
        <w:t xml:space="preserve">, D. (2025). Leadership-competences in the era of artificial intelligence: A structured review. Strategy &amp; Leadership, 53(3), 235–255. </w:t>
      </w:r>
      <w:hyperlink r:id="rId28" w:history="1">
        <w:r w:rsidR="00414EA6" w:rsidRPr="00E22ED6">
          <w:rPr>
            <w:rStyle w:val="Hyperlink"/>
            <w:rFonts w:ascii="Times New Roman" w:eastAsia="Times New Roman" w:hAnsi="Times New Roman" w:cs="Times New Roman"/>
            <w:sz w:val="24"/>
            <w:szCs w:val="24"/>
            <w:lang w:val="en-US"/>
          </w:rPr>
          <w:t>https://doi.org/10.1108/SL-09-2024-0100</w:t>
        </w:r>
      </w:hyperlink>
      <w:r w:rsidR="00414EA6" w:rsidRPr="00E22ED6">
        <w:rPr>
          <w:rFonts w:ascii="Times New Roman" w:eastAsia="Times New Roman" w:hAnsi="Times New Roman" w:cs="Times New Roman"/>
          <w:sz w:val="24"/>
          <w:szCs w:val="24"/>
          <w:u w:val="single"/>
          <w:lang w:val="en-US"/>
        </w:rPr>
        <w:t xml:space="preserve"> </w:t>
      </w:r>
    </w:p>
    <w:p w14:paraId="2A4EF278" w14:textId="30CA9E6B"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u w:val="single"/>
          <w:lang w:val="en-US"/>
        </w:rPr>
      </w:pPr>
      <w:r w:rsidRPr="00E22ED6">
        <w:rPr>
          <w:rFonts w:ascii="Times New Roman" w:eastAsia="Times New Roman" w:hAnsi="Times New Roman" w:cs="Times New Roman"/>
          <w:sz w:val="24"/>
          <w:szCs w:val="24"/>
          <w:lang w:val="en-US"/>
        </w:rPr>
        <w:t xml:space="preserve">Burger, B., </w:t>
      </w:r>
      <w:proofErr w:type="spellStart"/>
      <w:r w:rsidRPr="00E22ED6">
        <w:rPr>
          <w:rFonts w:ascii="Times New Roman" w:eastAsia="Times New Roman" w:hAnsi="Times New Roman" w:cs="Times New Roman"/>
          <w:sz w:val="24"/>
          <w:szCs w:val="24"/>
          <w:lang w:val="en-US"/>
        </w:rPr>
        <w:t>Kanbach</w:t>
      </w:r>
      <w:proofErr w:type="spellEnd"/>
      <w:r w:rsidRPr="00E22ED6">
        <w:rPr>
          <w:rFonts w:ascii="Times New Roman" w:eastAsia="Times New Roman" w:hAnsi="Times New Roman" w:cs="Times New Roman"/>
          <w:sz w:val="24"/>
          <w:szCs w:val="24"/>
          <w:lang w:val="en-US"/>
        </w:rPr>
        <w:t xml:space="preserve">, D. K., Kraus, S., </w:t>
      </w:r>
      <w:proofErr w:type="spellStart"/>
      <w:r w:rsidRPr="00E22ED6">
        <w:rPr>
          <w:rFonts w:ascii="Times New Roman" w:eastAsia="Times New Roman" w:hAnsi="Times New Roman" w:cs="Times New Roman"/>
          <w:sz w:val="24"/>
          <w:szCs w:val="24"/>
          <w:lang w:val="en-US"/>
        </w:rPr>
        <w:t>Breier</w:t>
      </w:r>
      <w:proofErr w:type="spellEnd"/>
      <w:r w:rsidRPr="00E22ED6">
        <w:rPr>
          <w:rFonts w:ascii="Times New Roman" w:eastAsia="Times New Roman" w:hAnsi="Times New Roman" w:cs="Times New Roman"/>
          <w:sz w:val="24"/>
          <w:szCs w:val="24"/>
          <w:lang w:val="en-US"/>
        </w:rPr>
        <w:t xml:space="preserve">, M., &amp; </w:t>
      </w:r>
      <w:proofErr w:type="spellStart"/>
      <w:r w:rsidRPr="00E22ED6">
        <w:rPr>
          <w:rFonts w:ascii="Times New Roman" w:eastAsia="Times New Roman" w:hAnsi="Times New Roman" w:cs="Times New Roman"/>
          <w:sz w:val="24"/>
          <w:szCs w:val="24"/>
          <w:lang w:val="en-US"/>
        </w:rPr>
        <w:t>Corvello</w:t>
      </w:r>
      <w:proofErr w:type="spellEnd"/>
      <w:r w:rsidRPr="00E22ED6">
        <w:rPr>
          <w:rFonts w:ascii="Times New Roman" w:eastAsia="Times New Roman" w:hAnsi="Times New Roman" w:cs="Times New Roman"/>
          <w:sz w:val="24"/>
          <w:szCs w:val="24"/>
          <w:lang w:val="en-US"/>
        </w:rPr>
        <w:t xml:space="preserve">, V. (2023). On the use of AI-based tools like </w:t>
      </w:r>
      <w:proofErr w:type="spellStart"/>
      <w:r w:rsidRPr="00E22ED6">
        <w:rPr>
          <w:rFonts w:ascii="Times New Roman" w:eastAsia="Times New Roman" w:hAnsi="Times New Roman" w:cs="Times New Roman"/>
          <w:sz w:val="24"/>
          <w:szCs w:val="24"/>
          <w:lang w:val="en-US"/>
        </w:rPr>
        <w:t>ChatGPT</w:t>
      </w:r>
      <w:proofErr w:type="spellEnd"/>
      <w:r w:rsidRPr="00E22ED6">
        <w:rPr>
          <w:rFonts w:ascii="Times New Roman" w:eastAsia="Times New Roman" w:hAnsi="Times New Roman" w:cs="Times New Roman"/>
          <w:sz w:val="24"/>
          <w:szCs w:val="24"/>
          <w:lang w:val="en-US"/>
        </w:rPr>
        <w:t xml:space="preserve"> to support management research. European Journal of Innovation Management, 26(7), 233–241. </w:t>
      </w:r>
      <w:hyperlink r:id="rId29" w:history="1">
        <w:r w:rsidR="00414EA6" w:rsidRPr="00E22ED6">
          <w:rPr>
            <w:rStyle w:val="Hyperlink"/>
            <w:rFonts w:ascii="Times New Roman" w:eastAsia="Times New Roman" w:hAnsi="Times New Roman" w:cs="Times New Roman"/>
            <w:sz w:val="24"/>
            <w:szCs w:val="24"/>
            <w:lang w:val="en-US"/>
          </w:rPr>
          <w:t>https://doi.org/10.1108/EJIM-02-2023-0156</w:t>
        </w:r>
      </w:hyperlink>
      <w:r w:rsidR="00414EA6" w:rsidRPr="00E22ED6">
        <w:rPr>
          <w:rFonts w:ascii="Times New Roman" w:eastAsia="Times New Roman" w:hAnsi="Times New Roman" w:cs="Times New Roman"/>
          <w:sz w:val="24"/>
          <w:szCs w:val="24"/>
          <w:u w:val="single"/>
          <w:lang w:val="en-US"/>
        </w:rPr>
        <w:t xml:space="preserve"> </w:t>
      </w:r>
    </w:p>
    <w:p w14:paraId="31B8C1FB" w14:textId="763AA809"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lang w:val="en-US"/>
        </w:rPr>
      </w:pPr>
      <w:proofErr w:type="spellStart"/>
      <w:r w:rsidRPr="00E22ED6">
        <w:rPr>
          <w:rFonts w:ascii="Times New Roman" w:eastAsia="Times New Roman" w:hAnsi="Times New Roman" w:cs="Times New Roman"/>
          <w:sz w:val="24"/>
          <w:szCs w:val="24"/>
          <w:lang w:val="en-US"/>
        </w:rPr>
        <w:t>Fadilah</w:t>
      </w:r>
      <w:proofErr w:type="spellEnd"/>
      <w:r w:rsidRPr="00E22ED6">
        <w:rPr>
          <w:rFonts w:ascii="Times New Roman" w:eastAsia="Times New Roman" w:hAnsi="Times New Roman" w:cs="Times New Roman"/>
          <w:sz w:val="24"/>
          <w:szCs w:val="24"/>
          <w:lang w:val="en-US"/>
        </w:rPr>
        <w:t xml:space="preserve">, N., &amp; </w:t>
      </w:r>
      <w:proofErr w:type="spellStart"/>
      <w:r w:rsidRPr="00E22ED6">
        <w:rPr>
          <w:rFonts w:ascii="Times New Roman" w:eastAsia="Times New Roman" w:hAnsi="Times New Roman" w:cs="Times New Roman"/>
          <w:sz w:val="24"/>
          <w:szCs w:val="24"/>
          <w:lang w:val="en-US"/>
        </w:rPr>
        <w:t>Anshori</w:t>
      </w:r>
      <w:proofErr w:type="spellEnd"/>
      <w:r w:rsidRPr="00E22ED6">
        <w:rPr>
          <w:rFonts w:ascii="Times New Roman" w:eastAsia="Times New Roman" w:hAnsi="Times New Roman" w:cs="Times New Roman"/>
          <w:sz w:val="24"/>
          <w:szCs w:val="24"/>
          <w:lang w:val="en-US"/>
        </w:rPr>
        <w:t xml:space="preserve">, M. I. (2025). </w:t>
      </w:r>
      <w:proofErr w:type="spellStart"/>
      <w:r w:rsidRPr="00E22ED6">
        <w:rPr>
          <w:rFonts w:ascii="Times New Roman" w:eastAsia="Times New Roman" w:hAnsi="Times New Roman" w:cs="Times New Roman"/>
          <w:sz w:val="24"/>
          <w:szCs w:val="24"/>
          <w:lang w:val="en-US"/>
        </w:rPr>
        <w:t>Studi</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transformasi</w:t>
      </w:r>
      <w:proofErr w:type="spellEnd"/>
      <w:r w:rsidRPr="00E22ED6">
        <w:rPr>
          <w:rFonts w:ascii="Times New Roman" w:eastAsia="Times New Roman" w:hAnsi="Times New Roman" w:cs="Times New Roman"/>
          <w:sz w:val="24"/>
          <w:szCs w:val="24"/>
          <w:lang w:val="en-US"/>
        </w:rPr>
        <w:t xml:space="preserve"> digital </w:t>
      </w:r>
      <w:proofErr w:type="spellStart"/>
      <w:r w:rsidRPr="00E22ED6">
        <w:rPr>
          <w:rFonts w:ascii="Times New Roman" w:eastAsia="Times New Roman" w:hAnsi="Times New Roman" w:cs="Times New Roman"/>
          <w:sz w:val="24"/>
          <w:szCs w:val="24"/>
          <w:lang w:val="en-US"/>
        </w:rPr>
        <w:t>terhadap</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manajemen</w:t>
      </w:r>
      <w:proofErr w:type="spellEnd"/>
      <w:r w:rsidRPr="00E22ED6">
        <w:rPr>
          <w:rFonts w:ascii="Times New Roman" w:eastAsia="Times New Roman" w:hAnsi="Times New Roman" w:cs="Times New Roman"/>
          <w:sz w:val="24"/>
          <w:szCs w:val="24"/>
          <w:lang w:val="en-US"/>
        </w:rPr>
        <w:t xml:space="preserve"> SDM global: Systematic literature review. Innovative: Journal of Social Science Research, 5(1). </w:t>
      </w:r>
      <w:hyperlink r:id="rId30" w:history="1">
        <w:r w:rsidR="00414EA6" w:rsidRPr="00E22ED6">
          <w:rPr>
            <w:rStyle w:val="Hyperlink"/>
            <w:rFonts w:ascii="Times New Roman" w:eastAsia="Times New Roman" w:hAnsi="Times New Roman" w:cs="Times New Roman"/>
            <w:sz w:val="24"/>
            <w:szCs w:val="24"/>
            <w:lang w:val="en-US"/>
          </w:rPr>
          <w:t>https://doi.org/10.31004/innovative.v5i1.17576</w:t>
        </w:r>
      </w:hyperlink>
      <w:r w:rsidR="00414EA6" w:rsidRPr="00E22ED6">
        <w:rPr>
          <w:rFonts w:ascii="Times New Roman" w:eastAsia="Times New Roman" w:hAnsi="Times New Roman" w:cs="Times New Roman"/>
          <w:sz w:val="24"/>
          <w:szCs w:val="24"/>
          <w:u w:val="single"/>
          <w:lang w:val="en-US"/>
        </w:rPr>
        <w:t xml:space="preserve"> </w:t>
      </w:r>
    </w:p>
    <w:p w14:paraId="17F6929A" w14:textId="77777777"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lang w:val="en-US"/>
        </w:rPr>
      </w:pPr>
      <w:proofErr w:type="spellStart"/>
      <w:r w:rsidRPr="00E22ED6">
        <w:rPr>
          <w:rFonts w:ascii="Times New Roman" w:eastAsia="Times New Roman" w:hAnsi="Times New Roman" w:cs="Times New Roman"/>
          <w:sz w:val="24"/>
          <w:szCs w:val="24"/>
          <w:lang w:val="en-US"/>
        </w:rPr>
        <w:t>Faidal</w:t>
      </w:r>
      <w:proofErr w:type="spellEnd"/>
      <w:r w:rsidRPr="00E22ED6">
        <w:rPr>
          <w:rFonts w:ascii="Times New Roman" w:eastAsia="Times New Roman" w:hAnsi="Times New Roman" w:cs="Times New Roman"/>
          <w:sz w:val="24"/>
          <w:szCs w:val="24"/>
          <w:lang w:val="en-US"/>
        </w:rPr>
        <w:t xml:space="preserve">, F., &amp; </w:t>
      </w:r>
      <w:proofErr w:type="spellStart"/>
      <w:r w:rsidRPr="00E22ED6">
        <w:rPr>
          <w:rFonts w:ascii="Times New Roman" w:eastAsia="Times New Roman" w:hAnsi="Times New Roman" w:cs="Times New Roman"/>
          <w:sz w:val="24"/>
          <w:szCs w:val="24"/>
          <w:lang w:val="en-US"/>
        </w:rPr>
        <w:t>Anshori</w:t>
      </w:r>
      <w:proofErr w:type="spellEnd"/>
      <w:r w:rsidRPr="00E22ED6">
        <w:rPr>
          <w:rFonts w:ascii="Times New Roman" w:eastAsia="Times New Roman" w:hAnsi="Times New Roman" w:cs="Times New Roman"/>
          <w:sz w:val="24"/>
          <w:szCs w:val="24"/>
          <w:lang w:val="en-US"/>
        </w:rPr>
        <w:t xml:space="preserve">, M. I. (2011). </w:t>
      </w:r>
      <w:proofErr w:type="spellStart"/>
      <w:r w:rsidRPr="00E22ED6">
        <w:rPr>
          <w:rFonts w:ascii="Times New Roman" w:eastAsia="Times New Roman" w:hAnsi="Times New Roman" w:cs="Times New Roman"/>
          <w:sz w:val="24"/>
          <w:szCs w:val="24"/>
          <w:lang w:val="en-US"/>
        </w:rPr>
        <w:t>Pengaruh</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pendidikan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dan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pelatihan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pengalaman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kerja</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kompetensi</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terhadap</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kinerja</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karyawan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pada</w:t>
      </w:r>
      <w:proofErr w:type="spellEnd"/>
      <w:r w:rsidRPr="00E22ED6">
        <w:rPr>
          <w:rFonts w:ascii="Times New Roman" w:eastAsia="Times New Roman" w:hAnsi="Times New Roman" w:cs="Times New Roman"/>
          <w:sz w:val="24"/>
          <w:szCs w:val="24"/>
          <w:lang w:val="en-US"/>
        </w:rPr>
        <w:t xml:space="preserve"> UKM di </w:t>
      </w:r>
      <w:proofErr w:type="spellStart"/>
      <w:r w:rsidRPr="00E22ED6">
        <w:rPr>
          <w:rFonts w:ascii="Times New Roman" w:eastAsia="Times New Roman" w:hAnsi="Times New Roman" w:cs="Times New Roman"/>
          <w:sz w:val="24"/>
          <w:szCs w:val="24"/>
          <w:lang w:val="en-US"/>
        </w:rPr>
        <w:t>Bangkalan</w:t>
      </w:r>
      <w:proofErr w:type="spellEnd"/>
      <w:r w:rsidRPr="00E22ED6">
        <w:rPr>
          <w:rFonts w:ascii="Times New Roman" w:eastAsia="Times New Roman" w:hAnsi="Times New Roman" w:cs="Times New Roman"/>
          <w:sz w:val="24"/>
          <w:szCs w:val="24"/>
          <w:lang w:val="en-US"/>
        </w:rPr>
        <w:t>. BISMA (</w:t>
      </w:r>
      <w:proofErr w:type="spellStart"/>
      <w:r w:rsidRPr="00E22ED6">
        <w:rPr>
          <w:rFonts w:ascii="Times New Roman" w:eastAsia="Times New Roman" w:hAnsi="Times New Roman" w:cs="Times New Roman"/>
          <w:sz w:val="24"/>
          <w:szCs w:val="24"/>
          <w:lang w:val="en-US"/>
        </w:rPr>
        <w:t>Bisnis</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dan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Manajemen</w:t>
      </w:r>
      <w:proofErr w:type="spellEnd"/>
      <w:r w:rsidRPr="00E22ED6">
        <w:rPr>
          <w:rFonts w:ascii="Times New Roman" w:eastAsia="Times New Roman" w:hAnsi="Times New Roman" w:cs="Times New Roman"/>
          <w:sz w:val="24"/>
          <w:szCs w:val="24"/>
          <w:lang w:val="en-US"/>
        </w:rPr>
        <w:t xml:space="preserve">), 4(1), 15-25. </w:t>
      </w:r>
      <w:hyperlink r:id="rId31" w:history="1">
        <w:r w:rsidRPr="00E22ED6">
          <w:rPr>
            <w:rStyle w:val="Hyperlink"/>
            <w:rFonts w:ascii="Times New Roman" w:eastAsia="Times New Roman" w:hAnsi="Times New Roman" w:cs="Times New Roman"/>
            <w:sz w:val="24"/>
            <w:szCs w:val="24"/>
            <w:lang w:val="en-US"/>
          </w:rPr>
          <w:t>https://doi.org/10.26740/bisma.v4n1.p15-25</w:t>
        </w:r>
      </w:hyperlink>
    </w:p>
    <w:p w14:paraId="6962DE4E" w14:textId="77777777"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lang w:val="en-US"/>
        </w:rPr>
      </w:pPr>
      <w:proofErr w:type="spellStart"/>
      <w:r w:rsidRPr="00E22ED6">
        <w:rPr>
          <w:rFonts w:ascii="Times New Roman" w:eastAsia="Times New Roman" w:hAnsi="Times New Roman" w:cs="Times New Roman"/>
          <w:sz w:val="24"/>
          <w:szCs w:val="24"/>
          <w:lang w:val="en-US"/>
        </w:rPr>
        <w:t>Febriyana</w:t>
      </w:r>
      <w:proofErr w:type="spellEnd"/>
      <w:r w:rsidRPr="00E22ED6">
        <w:rPr>
          <w:rFonts w:ascii="Times New Roman" w:eastAsia="Times New Roman" w:hAnsi="Times New Roman" w:cs="Times New Roman"/>
          <w:sz w:val="24"/>
          <w:szCs w:val="24"/>
          <w:lang w:val="en-US"/>
        </w:rPr>
        <w:t xml:space="preserve">, N. D., </w:t>
      </w:r>
      <w:proofErr w:type="spellStart"/>
      <w:r w:rsidRPr="00E22ED6">
        <w:rPr>
          <w:rFonts w:ascii="Times New Roman" w:eastAsia="Times New Roman" w:hAnsi="Times New Roman" w:cs="Times New Roman"/>
          <w:sz w:val="24"/>
          <w:szCs w:val="24"/>
          <w:lang w:val="en-US"/>
        </w:rPr>
        <w:t>Qudsiyeh</w:t>
      </w:r>
      <w:proofErr w:type="spellEnd"/>
      <w:r w:rsidRPr="00E22ED6">
        <w:rPr>
          <w:rFonts w:ascii="Times New Roman" w:eastAsia="Times New Roman" w:hAnsi="Times New Roman" w:cs="Times New Roman"/>
          <w:sz w:val="24"/>
          <w:szCs w:val="24"/>
          <w:lang w:val="en-US"/>
        </w:rPr>
        <w:t xml:space="preserve">, W. L., </w:t>
      </w:r>
      <w:proofErr w:type="spellStart"/>
      <w:r w:rsidRPr="00E22ED6">
        <w:rPr>
          <w:rFonts w:ascii="Times New Roman" w:eastAsia="Times New Roman" w:hAnsi="Times New Roman" w:cs="Times New Roman"/>
          <w:sz w:val="24"/>
          <w:szCs w:val="24"/>
          <w:lang w:val="en-US"/>
        </w:rPr>
        <w:t>Thoni</w:t>
      </w:r>
      <w:proofErr w:type="spellEnd"/>
      <w:r w:rsidRPr="00E22ED6">
        <w:rPr>
          <w:rFonts w:ascii="Times New Roman" w:eastAsia="Times New Roman" w:hAnsi="Times New Roman" w:cs="Times New Roman"/>
          <w:sz w:val="24"/>
          <w:szCs w:val="24"/>
          <w:lang w:val="en-US"/>
        </w:rPr>
        <w:t xml:space="preserve">, N. I. M. A., &amp; </w:t>
      </w:r>
      <w:proofErr w:type="spellStart"/>
      <w:r w:rsidRPr="00E22ED6">
        <w:rPr>
          <w:rFonts w:ascii="Times New Roman" w:eastAsia="Times New Roman" w:hAnsi="Times New Roman" w:cs="Times New Roman"/>
          <w:sz w:val="24"/>
          <w:szCs w:val="24"/>
          <w:lang w:val="en-US"/>
        </w:rPr>
        <w:t>Anshori</w:t>
      </w:r>
      <w:proofErr w:type="spellEnd"/>
      <w:r w:rsidRPr="00E22ED6">
        <w:rPr>
          <w:rFonts w:ascii="Times New Roman" w:eastAsia="Times New Roman" w:hAnsi="Times New Roman" w:cs="Times New Roman"/>
          <w:sz w:val="24"/>
          <w:szCs w:val="24"/>
          <w:lang w:val="en-US"/>
        </w:rPr>
        <w:t xml:space="preserve">, M. I. (2025). </w:t>
      </w:r>
      <w:proofErr w:type="spellStart"/>
      <w:r w:rsidRPr="00E22ED6">
        <w:rPr>
          <w:rFonts w:ascii="Times New Roman" w:eastAsia="Times New Roman" w:hAnsi="Times New Roman" w:cs="Times New Roman"/>
          <w:sz w:val="24"/>
          <w:szCs w:val="24"/>
          <w:lang w:val="en-US"/>
        </w:rPr>
        <w:t>Strategi</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kepemimpinan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inovatif</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dalam</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menciptakan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nilai</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baru</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Studi</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kasus</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perusahaan</w:t>
      </w:r>
      <w:proofErr w:type="spellEnd"/>
      <w:r w:rsidRPr="00E22ED6">
        <w:rPr>
          <w:rFonts w:ascii="Times New Roman" w:eastAsia="Times New Roman" w:hAnsi="Times New Roman" w:cs="Times New Roman"/>
          <w:sz w:val="24"/>
          <w:szCs w:val="24"/>
          <w:lang w:val="en-US"/>
        </w:rPr>
        <w:t xml:space="preserve"> yang </w:t>
      </w:r>
      <w:proofErr w:type="spellStart"/>
      <w:r w:rsidRPr="00E22ED6">
        <w:rPr>
          <w:rFonts w:ascii="Times New Roman" w:eastAsia="Times New Roman" w:hAnsi="Times New Roman" w:cs="Times New Roman"/>
          <w:sz w:val="24"/>
          <w:szCs w:val="24"/>
          <w:lang w:val="en-US"/>
        </w:rPr>
        <w:t>sukses</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menerapkan</w:t>
      </w:r>
      <w:proofErr w:type="spellEnd"/>
      <w:r w:rsidRPr="00E22ED6">
        <w:rPr>
          <w:rFonts w:ascii="Times New Roman" w:eastAsia="Times New Roman" w:hAnsi="Times New Roman" w:cs="Times New Roman"/>
          <w:sz w:val="24"/>
          <w:szCs w:val="24"/>
          <w:lang w:val="en-US"/>
        </w:rPr>
        <w:t xml:space="preserve"> Blue Ocean </w:t>
      </w:r>
      <w:proofErr w:type="spellStart"/>
      <w:r w:rsidRPr="00E22ED6">
        <w:rPr>
          <w:rFonts w:ascii="Times New Roman" w:eastAsia="Times New Roman" w:hAnsi="Times New Roman" w:cs="Times New Roman"/>
          <w:sz w:val="24"/>
          <w:szCs w:val="24"/>
          <w:lang w:val="en-US"/>
        </w:rPr>
        <w:t>strategi</w:t>
      </w:r>
      <w:proofErr w:type="spellEnd"/>
      <w:r w:rsidRPr="00E22ED6">
        <w:rPr>
          <w:rFonts w:ascii="Times New Roman" w:eastAsia="Times New Roman" w:hAnsi="Times New Roman" w:cs="Times New Roman"/>
          <w:sz w:val="24"/>
          <w:szCs w:val="24"/>
          <w:lang w:val="en-US"/>
        </w:rPr>
        <w:t xml:space="preserve">. Journal of Information System, Applied, Management, Accounting and Research, 9(1). </w:t>
      </w:r>
      <w:hyperlink r:id="rId32" w:history="1">
        <w:r w:rsidRPr="00E22ED6">
          <w:rPr>
            <w:rStyle w:val="Hyperlink"/>
            <w:rFonts w:ascii="Times New Roman" w:eastAsia="Times New Roman" w:hAnsi="Times New Roman" w:cs="Times New Roman"/>
            <w:sz w:val="24"/>
            <w:szCs w:val="24"/>
            <w:lang w:val="en-US"/>
          </w:rPr>
          <w:t>https://doi.org/10.52362/jisamar.v9i2.1859</w:t>
        </w:r>
      </w:hyperlink>
    </w:p>
    <w:p w14:paraId="10F757AA" w14:textId="77777777"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lang w:val="en-US"/>
        </w:rPr>
      </w:pPr>
      <w:r w:rsidRPr="00E22ED6">
        <w:rPr>
          <w:rFonts w:ascii="Times New Roman" w:eastAsia="Times New Roman" w:hAnsi="Times New Roman" w:cs="Times New Roman"/>
          <w:sz w:val="24"/>
          <w:szCs w:val="24"/>
          <w:lang w:val="en-US"/>
        </w:rPr>
        <w:t xml:space="preserve">Hartono, R., &amp; </w:t>
      </w:r>
      <w:proofErr w:type="spellStart"/>
      <w:r w:rsidRPr="00E22ED6">
        <w:rPr>
          <w:rFonts w:ascii="Times New Roman" w:eastAsia="Times New Roman" w:hAnsi="Times New Roman" w:cs="Times New Roman"/>
          <w:sz w:val="24"/>
          <w:szCs w:val="24"/>
          <w:lang w:val="en-US"/>
        </w:rPr>
        <w:t>Anshori</w:t>
      </w:r>
      <w:proofErr w:type="spellEnd"/>
      <w:r w:rsidRPr="00E22ED6">
        <w:rPr>
          <w:rFonts w:ascii="Times New Roman" w:eastAsia="Times New Roman" w:hAnsi="Times New Roman" w:cs="Times New Roman"/>
          <w:sz w:val="24"/>
          <w:szCs w:val="24"/>
          <w:lang w:val="en-US"/>
        </w:rPr>
        <w:t xml:space="preserve">, M. I. (2019). </w:t>
      </w:r>
      <w:proofErr w:type="spellStart"/>
      <w:r w:rsidRPr="00E22ED6">
        <w:rPr>
          <w:rFonts w:ascii="Times New Roman" w:eastAsia="Times New Roman" w:hAnsi="Times New Roman" w:cs="Times New Roman"/>
          <w:sz w:val="24"/>
          <w:szCs w:val="24"/>
          <w:lang w:val="en-US"/>
        </w:rPr>
        <w:t>Peran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kerja</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keras</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dan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kerja</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cerdas</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melalui</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motivasi</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kerja</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dalam</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meningkatkan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kinerja</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karyawan</w:t>
      </w:r>
      <w:proofErr w:type="spellEnd"/>
      <w:r w:rsidRPr="00E22ED6">
        <w:rPr>
          <w:rFonts w:ascii="Times New Roman" w:eastAsia="Times New Roman" w:hAnsi="Times New Roman" w:cs="Times New Roman"/>
          <w:sz w:val="24"/>
          <w:szCs w:val="24"/>
          <w:lang w:val="en-US"/>
        </w:rPr>
        <w:t xml:space="preserve"> agent </w:t>
      </w:r>
      <w:proofErr w:type="spellStart"/>
      <w:r w:rsidRPr="00E22ED6">
        <w:rPr>
          <w:rFonts w:ascii="Times New Roman" w:eastAsia="Times New Roman" w:hAnsi="Times New Roman" w:cs="Times New Roman"/>
          <w:sz w:val="24"/>
          <w:szCs w:val="24"/>
          <w:lang w:val="en-US"/>
        </w:rPr>
        <w:t>asuransi</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Studi</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pada</w:t>
      </w:r>
      <w:proofErr w:type="spellEnd"/>
      <w:r w:rsidRPr="00E22ED6">
        <w:rPr>
          <w:rFonts w:ascii="Times New Roman" w:eastAsia="Times New Roman" w:hAnsi="Times New Roman" w:cs="Times New Roman"/>
          <w:sz w:val="24"/>
          <w:szCs w:val="24"/>
          <w:lang w:val="en-US"/>
        </w:rPr>
        <w:t xml:space="preserve"> PT. Prudential Life Assurance Surabaya). Competence: Journal of Management Studies, 13(2), 99-112.  </w:t>
      </w:r>
      <w:hyperlink r:id="rId33" w:history="1">
        <w:r w:rsidRPr="00E22ED6">
          <w:rPr>
            <w:rStyle w:val="Hyperlink"/>
            <w:rFonts w:ascii="Times New Roman" w:eastAsia="Times New Roman" w:hAnsi="Times New Roman" w:cs="Times New Roman"/>
            <w:sz w:val="24"/>
            <w:szCs w:val="24"/>
            <w:lang w:val="en-US"/>
          </w:rPr>
          <w:t>https://doi.org/10.21107/kompetensi.v13i2.6828</w:t>
        </w:r>
      </w:hyperlink>
    </w:p>
    <w:p w14:paraId="7BEADBDD" w14:textId="14F059FA" w:rsidR="00582DC1" w:rsidRDefault="00582DC1" w:rsidP="00E22ED6">
      <w:pPr>
        <w:widowControl w:val="0"/>
        <w:spacing w:after="120" w:line="240" w:lineRule="auto"/>
        <w:ind w:left="284" w:hanging="284"/>
        <w:jc w:val="both"/>
        <w:rPr>
          <w:rFonts w:ascii="Times New Roman" w:eastAsia="Times New Roman" w:hAnsi="Times New Roman" w:cs="Times New Roman"/>
          <w:sz w:val="24"/>
          <w:szCs w:val="24"/>
          <w:u w:val="single"/>
          <w:lang w:val="en-US"/>
        </w:rPr>
      </w:pPr>
      <w:r w:rsidRPr="00E22ED6">
        <w:rPr>
          <w:rFonts w:ascii="Times New Roman" w:eastAsia="Times New Roman" w:hAnsi="Times New Roman" w:cs="Times New Roman"/>
          <w:sz w:val="24"/>
          <w:szCs w:val="24"/>
          <w:lang w:val="en-US"/>
        </w:rPr>
        <w:t xml:space="preserve">He, G., Liu, P., Zheng, X., Zheng, L., </w:t>
      </w:r>
      <w:proofErr w:type="spellStart"/>
      <w:r w:rsidRPr="00E22ED6">
        <w:rPr>
          <w:rFonts w:ascii="Times New Roman" w:eastAsia="Times New Roman" w:hAnsi="Times New Roman" w:cs="Times New Roman"/>
          <w:sz w:val="24"/>
          <w:szCs w:val="24"/>
          <w:lang w:val="en-US"/>
        </w:rPr>
        <w:t>Hewlin</w:t>
      </w:r>
      <w:proofErr w:type="spellEnd"/>
      <w:r w:rsidRPr="00E22ED6">
        <w:rPr>
          <w:rFonts w:ascii="Times New Roman" w:eastAsia="Times New Roman" w:hAnsi="Times New Roman" w:cs="Times New Roman"/>
          <w:sz w:val="24"/>
          <w:szCs w:val="24"/>
          <w:lang w:val="en-US"/>
        </w:rPr>
        <w:t xml:space="preserve">, P. F., &amp; Yuan, L. (2023). Being proactive in the age of AI: Exploring the effectiveness of leaders’ AI symbolization in stimulating employee job crafting. Management Decision, 61(10), 2896–2919. </w:t>
      </w:r>
      <w:hyperlink r:id="rId34" w:history="1">
        <w:r w:rsidR="00414EA6" w:rsidRPr="00E22ED6">
          <w:rPr>
            <w:rStyle w:val="Hyperlink"/>
            <w:rFonts w:ascii="Times New Roman" w:eastAsia="Times New Roman" w:hAnsi="Times New Roman" w:cs="Times New Roman"/>
            <w:sz w:val="24"/>
            <w:szCs w:val="24"/>
            <w:lang w:val="en-US"/>
          </w:rPr>
          <w:t>https://doi.org/10.1108/MD-10-2022-1390</w:t>
        </w:r>
      </w:hyperlink>
      <w:r w:rsidR="00414EA6" w:rsidRPr="00E22ED6">
        <w:rPr>
          <w:rFonts w:ascii="Times New Roman" w:eastAsia="Times New Roman" w:hAnsi="Times New Roman" w:cs="Times New Roman"/>
          <w:sz w:val="24"/>
          <w:szCs w:val="24"/>
          <w:u w:val="single"/>
          <w:lang w:val="en-US"/>
        </w:rPr>
        <w:t xml:space="preserve"> </w:t>
      </w:r>
    </w:p>
    <w:p w14:paraId="02B5A8EF" w14:textId="77777777" w:rsidR="009E69E2" w:rsidRPr="00E22ED6" w:rsidRDefault="009E69E2" w:rsidP="00E22ED6">
      <w:pPr>
        <w:widowControl w:val="0"/>
        <w:spacing w:after="120" w:line="240" w:lineRule="auto"/>
        <w:ind w:left="284" w:hanging="284"/>
        <w:jc w:val="both"/>
        <w:rPr>
          <w:rFonts w:ascii="Times New Roman" w:eastAsia="Times New Roman" w:hAnsi="Times New Roman" w:cs="Times New Roman"/>
          <w:sz w:val="24"/>
          <w:szCs w:val="24"/>
          <w:lang w:val="en-US"/>
        </w:rPr>
      </w:pPr>
    </w:p>
    <w:p w14:paraId="7C019595" w14:textId="2A2F06ED"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lang w:val="en-US"/>
        </w:rPr>
      </w:pPr>
      <w:r w:rsidRPr="00E22ED6">
        <w:rPr>
          <w:rFonts w:ascii="Times New Roman" w:eastAsia="Times New Roman" w:hAnsi="Times New Roman" w:cs="Times New Roman"/>
          <w:sz w:val="24"/>
          <w:szCs w:val="24"/>
          <w:lang w:val="en-US"/>
        </w:rPr>
        <w:t xml:space="preserve">Hoffman, J., </w:t>
      </w:r>
      <w:proofErr w:type="spellStart"/>
      <w:r w:rsidRPr="00E22ED6">
        <w:rPr>
          <w:rFonts w:ascii="Times New Roman" w:eastAsia="Times New Roman" w:hAnsi="Times New Roman" w:cs="Times New Roman"/>
          <w:sz w:val="24"/>
          <w:szCs w:val="24"/>
          <w:lang w:val="en-US"/>
        </w:rPr>
        <w:t>Wenke</w:t>
      </w:r>
      <w:proofErr w:type="spellEnd"/>
      <w:r w:rsidRPr="00E22ED6">
        <w:rPr>
          <w:rFonts w:ascii="Times New Roman" w:eastAsia="Times New Roman" w:hAnsi="Times New Roman" w:cs="Times New Roman"/>
          <w:sz w:val="24"/>
          <w:szCs w:val="24"/>
          <w:lang w:val="en-US"/>
        </w:rPr>
        <w:t xml:space="preserve">, R., Angus, R. L., </w:t>
      </w:r>
      <w:proofErr w:type="spellStart"/>
      <w:r w:rsidRPr="00E22ED6">
        <w:rPr>
          <w:rFonts w:ascii="Times New Roman" w:eastAsia="Times New Roman" w:hAnsi="Times New Roman" w:cs="Times New Roman"/>
          <w:sz w:val="24"/>
          <w:szCs w:val="24"/>
          <w:lang w:val="en-US"/>
        </w:rPr>
        <w:t>Shinners</w:t>
      </w:r>
      <w:proofErr w:type="spellEnd"/>
      <w:r w:rsidRPr="00E22ED6">
        <w:rPr>
          <w:rFonts w:ascii="Times New Roman" w:eastAsia="Times New Roman" w:hAnsi="Times New Roman" w:cs="Times New Roman"/>
          <w:sz w:val="24"/>
          <w:szCs w:val="24"/>
          <w:lang w:val="en-US"/>
        </w:rPr>
        <w:t xml:space="preserve">, L., Richards, B., &amp; </w:t>
      </w:r>
      <w:proofErr w:type="spellStart"/>
      <w:r w:rsidRPr="00E22ED6">
        <w:rPr>
          <w:rFonts w:ascii="Times New Roman" w:eastAsia="Times New Roman" w:hAnsi="Times New Roman" w:cs="Times New Roman"/>
          <w:sz w:val="24"/>
          <w:szCs w:val="24"/>
          <w:lang w:val="en-US"/>
        </w:rPr>
        <w:t>Hattingh</w:t>
      </w:r>
      <w:proofErr w:type="spellEnd"/>
      <w:r w:rsidRPr="00E22ED6">
        <w:rPr>
          <w:rFonts w:ascii="Times New Roman" w:eastAsia="Times New Roman" w:hAnsi="Times New Roman" w:cs="Times New Roman"/>
          <w:sz w:val="24"/>
          <w:szCs w:val="24"/>
          <w:lang w:val="en-US"/>
        </w:rPr>
        <w:t xml:space="preserve">, L. (2025). </w:t>
      </w:r>
      <w:r w:rsidRPr="00E22ED6">
        <w:rPr>
          <w:rFonts w:ascii="Times New Roman" w:eastAsia="Times New Roman" w:hAnsi="Times New Roman" w:cs="Times New Roman"/>
          <w:sz w:val="24"/>
          <w:szCs w:val="24"/>
          <w:lang w:val="en-US"/>
        </w:rPr>
        <w:lastRenderedPageBreak/>
        <w:t xml:space="preserve">Overcoming barriers and enabling artificial intelligence adoption in allied health clinical practice: A qualitative study. DIGITAL HEALTH, 11, 1–14. </w:t>
      </w:r>
      <w:hyperlink r:id="rId35" w:history="1">
        <w:r w:rsidR="00414EA6" w:rsidRPr="00E22ED6">
          <w:rPr>
            <w:rStyle w:val="Hyperlink"/>
            <w:rFonts w:ascii="Times New Roman" w:eastAsia="Times New Roman" w:hAnsi="Times New Roman" w:cs="Times New Roman"/>
            <w:sz w:val="24"/>
            <w:szCs w:val="24"/>
            <w:lang w:val="en-US"/>
          </w:rPr>
          <w:t>https://doi.org/10.1177/20552076241311144</w:t>
        </w:r>
      </w:hyperlink>
      <w:r w:rsidR="00414EA6" w:rsidRPr="00E22ED6">
        <w:rPr>
          <w:rFonts w:ascii="Times New Roman" w:eastAsia="Times New Roman" w:hAnsi="Times New Roman" w:cs="Times New Roman"/>
          <w:sz w:val="24"/>
          <w:szCs w:val="24"/>
          <w:u w:val="single"/>
          <w:lang w:val="en-US"/>
        </w:rPr>
        <w:t xml:space="preserve"> </w:t>
      </w:r>
    </w:p>
    <w:p w14:paraId="63D46F56" w14:textId="77777777"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lang w:val="en-US"/>
        </w:rPr>
      </w:pPr>
      <w:proofErr w:type="spellStart"/>
      <w:r w:rsidRPr="00E22ED6">
        <w:rPr>
          <w:rFonts w:ascii="Times New Roman" w:eastAsia="Times New Roman" w:hAnsi="Times New Roman" w:cs="Times New Roman"/>
          <w:sz w:val="24"/>
          <w:szCs w:val="24"/>
          <w:lang w:val="en-US"/>
        </w:rPr>
        <w:t>Ilim</w:t>
      </w:r>
      <w:proofErr w:type="spellEnd"/>
      <w:r w:rsidRPr="00E22ED6">
        <w:rPr>
          <w:rFonts w:ascii="Times New Roman" w:eastAsia="Times New Roman" w:hAnsi="Times New Roman" w:cs="Times New Roman"/>
          <w:sz w:val="24"/>
          <w:szCs w:val="24"/>
          <w:lang w:val="en-US"/>
        </w:rPr>
        <w:t xml:space="preserve">, N., </w:t>
      </w:r>
      <w:proofErr w:type="spellStart"/>
      <w:r w:rsidRPr="00E22ED6">
        <w:rPr>
          <w:rFonts w:ascii="Times New Roman" w:eastAsia="Times New Roman" w:hAnsi="Times New Roman" w:cs="Times New Roman"/>
          <w:sz w:val="24"/>
          <w:szCs w:val="24"/>
          <w:lang w:val="en-US"/>
        </w:rPr>
        <w:t>Wahyudi</w:t>
      </w:r>
      <w:proofErr w:type="spellEnd"/>
      <w:r w:rsidRPr="00E22ED6">
        <w:rPr>
          <w:rFonts w:ascii="Times New Roman" w:eastAsia="Times New Roman" w:hAnsi="Times New Roman" w:cs="Times New Roman"/>
          <w:sz w:val="24"/>
          <w:szCs w:val="24"/>
          <w:lang w:val="en-US"/>
        </w:rPr>
        <w:t xml:space="preserve">, A. K., </w:t>
      </w:r>
      <w:proofErr w:type="spellStart"/>
      <w:r w:rsidRPr="00E22ED6">
        <w:rPr>
          <w:rFonts w:ascii="Times New Roman" w:eastAsia="Times New Roman" w:hAnsi="Times New Roman" w:cs="Times New Roman"/>
          <w:sz w:val="24"/>
          <w:szCs w:val="24"/>
          <w:lang w:val="en-US"/>
        </w:rPr>
        <w:t>Kurniadi</w:t>
      </w:r>
      <w:proofErr w:type="spellEnd"/>
      <w:r w:rsidRPr="00E22ED6">
        <w:rPr>
          <w:rFonts w:ascii="Times New Roman" w:eastAsia="Times New Roman" w:hAnsi="Times New Roman" w:cs="Times New Roman"/>
          <w:sz w:val="24"/>
          <w:szCs w:val="24"/>
          <w:lang w:val="en-US"/>
        </w:rPr>
        <w:t xml:space="preserve">, F., </w:t>
      </w:r>
      <w:proofErr w:type="spellStart"/>
      <w:r w:rsidRPr="00E22ED6">
        <w:rPr>
          <w:rFonts w:ascii="Times New Roman" w:eastAsia="Times New Roman" w:hAnsi="Times New Roman" w:cs="Times New Roman"/>
          <w:sz w:val="24"/>
          <w:szCs w:val="24"/>
          <w:lang w:val="en-US"/>
        </w:rPr>
        <w:t>Hairunnisa</w:t>
      </w:r>
      <w:proofErr w:type="spellEnd"/>
      <w:r w:rsidRPr="00E22ED6">
        <w:rPr>
          <w:rFonts w:ascii="Times New Roman" w:eastAsia="Times New Roman" w:hAnsi="Times New Roman" w:cs="Times New Roman"/>
          <w:sz w:val="24"/>
          <w:szCs w:val="24"/>
          <w:lang w:val="en-US"/>
        </w:rPr>
        <w:t xml:space="preserve">, S., &amp; </w:t>
      </w:r>
      <w:proofErr w:type="spellStart"/>
      <w:r w:rsidRPr="00E22ED6">
        <w:rPr>
          <w:rFonts w:ascii="Times New Roman" w:eastAsia="Times New Roman" w:hAnsi="Times New Roman" w:cs="Times New Roman"/>
          <w:sz w:val="24"/>
          <w:szCs w:val="24"/>
          <w:lang w:val="en-US"/>
        </w:rPr>
        <w:t>Anshori</w:t>
      </w:r>
      <w:proofErr w:type="spellEnd"/>
      <w:r w:rsidRPr="00E22ED6">
        <w:rPr>
          <w:rFonts w:ascii="Times New Roman" w:eastAsia="Times New Roman" w:hAnsi="Times New Roman" w:cs="Times New Roman"/>
          <w:sz w:val="24"/>
          <w:szCs w:val="24"/>
          <w:lang w:val="en-US"/>
        </w:rPr>
        <w:t xml:space="preserve">, M. I. (2024). </w:t>
      </w:r>
      <w:proofErr w:type="spellStart"/>
      <w:r w:rsidRPr="00E22ED6">
        <w:rPr>
          <w:rFonts w:ascii="Times New Roman" w:eastAsia="Times New Roman" w:hAnsi="Times New Roman" w:cs="Times New Roman"/>
          <w:sz w:val="24"/>
          <w:szCs w:val="24"/>
          <w:lang w:val="en-US"/>
        </w:rPr>
        <w:t>Pengaruh</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pengalaman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kerja</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pelatihan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dan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motivasi</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kerja</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karyawan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dalam</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meningkatkan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kinerja</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karyawan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Jurnal</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Manajemen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dan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Bisnis</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Ekonomi</w:t>
      </w:r>
      <w:proofErr w:type="spellEnd"/>
      <w:r w:rsidRPr="00E22ED6">
        <w:rPr>
          <w:rFonts w:ascii="Times New Roman" w:eastAsia="Times New Roman" w:hAnsi="Times New Roman" w:cs="Times New Roman"/>
          <w:sz w:val="24"/>
          <w:szCs w:val="24"/>
          <w:lang w:val="en-US"/>
        </w:rPr>
        <w:t>, 2(1), 39-54.</w:t>
      </w:r>
    </w:p>
    <w:p w14:paraId="67C019F8" w14:textId="4355836C"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lang w:val="en-US"/>
        </w:rPr>
      </w:pPr>
      <w:proofErr w:type="spellStart"/>
      <w:r w:rsidRPr="00E22ED6">
        <w:rPr>
          <w:rFonts w:ascii="Times New Roman" w:eastAsia="Times New Roman" w:hAnsi="Times New Roman" w:cs="Times New Roman"/>
          <w:sz w:val="24"/>
          <w:szCs w:val="24"/>
          <w:lang w:val="en-US"/>
        </w:rPr>
        <w:t>Janhunen</w:t>
      </w:r>
      <w:proofErr w:type="spellEnd"/>
      <w:r w:rsidRPr="00E22ED6">
        <w:rPr>
          <w:rFonts w:ascii="Times New Roman" w:eastAsia="Times New Roman" w:hAnsi="Times New Roman" w:cs="Times New Roman"/>
          <w:sz w:val="24"/>
          <w:szCs w:val="24"/>
          <w:lang w:val="en-US"/>
        </w:rPr>
        <w:t xml:space="preserve">, E., </w:t>
      </w:r>
      <w:proofErr w:type="spellStart"/>
      <w:r w:rsidRPr="00E22ED6">
        <w:rPr>
          <w:rFonts w:ascii="Times New Roman" w:eastAsia="Times New Roman" w:hAnsi="Times New Roman" w:cs="Times New Roman"/>
          <w:sz w:val="24"/>
          <w:szCs w:val="24"/>
          <w:lang w:val="en-US"/>
        </w:rPr>
        <w:t>Toivikko</w:t>
      </w:r>
      <w:proofErr w:type="spellEnd"/>
      <w:r w:rsidRPr="00E22ED6">
        <w:rPr>
          <w:rFonts w:ascii="Times New Roman" w:eastAsia="Times New Roman" w:hAnsi="Times New Roman" w:cs="Times New Roman"/>
          <w:sz w:val="24"/>
          <w:szCs w:val="24"/>
          <w:lang w:val="en-US"/>
        </w:rPr>
        <w:t xml:space="preserve">, T., </w:t>
      </w:r>
      <w:proofErr w:type="spellStart"/>
      <w:r w:rsidRPr="00E22ED6">
        <w:rPr>
          <w:rFonts w:ascii="Times New Roman" w:eastAsia="Times New Roman" w:hAnsi="Times New Roman" w:cs="Times New Roman"/>
          <w:sz w:val="24"/>
          <w:szCs w:val="24"/>
          <w:lang w:val="en-US"/>
        </w:rPr>
        <w:t>Blomqvist</w:t>
      </w:r>
      <w:proofErr w:type="spellEnd"/>
      <w:r w:rsidRPr="00E22ED6">
        <w:rPr>
          <w:rFonts w:ascii="Times New Roman" w:eastAsia="Times New Roman" w:hAnsi="Times New Roman" w:cs="Times New Roman"/>
          <w:sz w:val="24"/>
          <w:szCs w:val="24"/>
          <w:lang w:val="en-US"/>
        </w:rPr>
        <w:t xml:space="preserve">, K., &amp; </w:t>
      </w:r>
      <w:proofErr w:type="spellStart"/>
      <w:r w:rsidRPr="00E22ED6">
        <w:rPr>
          <w:rFonts w:ascii="Times New Roman" w:eastAsia="Times New Roman" w:hAnsi="Times New Roman" w:cs="Times New Roman"/>
          <w:sz w:val="24"/>
          <w:szCs w:val="24"/>
          <w:lang w:val="en-US"/>
        </w:rPr>
        <w:t>Siemon</w:t>
      </w:r>
      <w:proofErr w:type="spellEnd"/>
      <w:r w:rsidRPr="00E22ED6">
        <w:rPr>
          <w:rFonts w:ascii="Times New Roman" w:eastAsia="Times New Roman" w:hAnsi="Times New Roman" w:cs="Times New Roman"/>
          <w:sz w:val="24"/>
          <w:szCs w:val="24"/>
          <w:lang w:val="en-US"/>
        </w:rPr>
        <w:t>, D. (2024). Trust in digital human-AI team collaboration: A systematic review. In AMCIS 2024 Proceedings (Paper 3). AIS Electronic Library (</w:t>
      </w:r>
      <w:proofErr w:type="spellStart"/>
      <w:r w:rsidRPr="00E22ED6">
        <w:rPr>
          <w:rFonts w:ascii="Times New Roman" w:eastAsia="Times New Roman" w:hAnsi="Times New Roman" w:cs="Times New Roman"/>
          <w:sz w:val="24"/>
          <w:szCs w:val="24"/>
          <w:lang w:val="en-US"/>
        </w:rPr>
        <w:t>AISeL</w:t>
      </w:r>
      <w:proofErr w:type="spellEnd"/>
      <w:r w:rsidRPr="00E22ED6">
        <w:rPr>
          <w:rFonts w:ascii="Times New Roman" w:eastAsia="Times New Roman" w:hAnsi="Times New Roman" w:cs="Times New Roman"/>
          <w:sz w:val="24"/>
          <w:szCs w:val="24"/>
          <w:lang w:val="en-US"/>
        </w:rPr>
        <w:t xml:space="preserve">). </w:t>
      </w:r>
      <w:hyperlink r:id="rId36" w:history="1">
        <w:r w:rsidR="00414EA6" w:rsidRPr="00E22ED6">
          <w:rPr>
            <w:rStyle w:val="Hyperlink"/>
            <w:rFonts w:ascii="Times New Roman" w:eastAsia="Times New Roman" w:hAnsi="Times New Roman" w:cs="Times New Roman"/>
            <w:sz w:val="24"/>
            <w:szCs w:val="24"/>
            <w:lang w:val="en-US"/>
          </w:rPr>
          <w:t>https://aisel.aisnet.org/amcis2024/cnow/cnow/3</w:t>
        </w:r>
      </w:hyperlink>
      <w:r w:rsidR="00414EA6" w:rsidRPr="00E22ED6">
        <w:rPr>
          <w:rFonts w:ascii="Times New Roman" w:eastAsia="Times New Roman" w:hAnsi="Times New Roman" w:cs="Times New Roman"/>
          <w:sz w:val="24"/>
          <w:szCs w:val="24"/>
          <w:u w:val="single"/>
          <w:lang w:val="en-US"/>
        </w:rPr>
        <w:t xml:space="preserve"> </w:t>
      </w:r>
    </w:p>
    <w:p w14:paraId="4FB1363B" w14:textId="77777777"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u w:val="single"/>
          <w:lang w:val="en-US"/>
        </w:rPr>
      </w:pPr>
      <w:proofErr w:type="spellStart"/>
      <w:r w:rsidRPr="00E22ED6">
        <w:rPr>
          <w:rFonts w:ascii="Times New Roman" w:eastAsia="Times New Roman" w:hAnsi="Times New Roman" w:cs="Times New Roman"/>
          <w:sz w:val="24"/>
          <w:szCs w:val="24"/>
          <w:lang w:val="en-US"/>
        </w:rPr>
        <w:t>Novianto</w:t>
      </w:r>
      <w:proofErr w:type="spellEnd"/>
      <w:r w:rsidRPr="00E22ED6">
        <w:rPr>
          <w:rFonts w:ascii="Times New Roman" w:eastAsia="Times New Roman" w:hAnsi="Times New Roman" w:cs="Times New Roman"/>
          <w:sz w:val="24"/>
          <w:szCs w:val="24"/>
          <w:lang w:val="en-US"/>
        </w:rPr>
        <w:t xml:space="preserve">, F. D., Amelia, R., </w:t>
      </w:r>
      <w:proofErr w:type="spellStart"/>
      <w:r w:rsidRPr="00E22ED6">
        <w:rPr>
          <w:rFonts w:ascii="Times New Roman" w:eastAsia="Times New Roman" w:hAnsi="Times New Roman" w:cs="Times New Roman"/>
          <w:sz w:val="24"/>
          <w:szCs w:val="24"/>
          <w:lang w:val="en-US"/>
        </w:rPr>
        <w:t>Zahro</w:t>
      </w:r>
      <w:proofErr w:type="spellEnd"/>
      <w:r w:rsidRPr="00E22ED6">
        <w:rPr>
          <w:rFonts w:ascii="Times New Roman" w:eastAsia="Times New Roman" w:hAnsi="Times New Roman" w:cs="Times New Roman"/>
          <w:sz w:val="24"/>
          <w:szCs w:val="24"/>
          <w:lang w:val="en-US"/>
        </w:rPr>
        <w:t xml:space="preserve">, F., &amp; </w:t>
      </w:r>
      <w:proofErr w:type="spellStart"/>
      <w:r w:rsidRPr="00E22ED6">
        <w:rPr>
          <w:rFonts w:ascii="Times New Roman" w:eastAsia="Times New Roman" w:hAnsi="Times New Roman" w:cs="Times New Roman"/>
          <w:sz w:val="24"/>
          <w:szCs w:val="24"/>
          <w:lang w:val="en-US"/>
        </w:rPr>
        <w:t>Anshori</w:t>
      </w:r>
      <w:proofErr w:type="spellEnd"/>
      <w:r w:rsidRPr="00E22ED6">
        <w:rPr>
          <w:rFonts w:ascii="Times New Roman" w:eastAsia="Times New Roman" w:hAnsi="Times New Roman" w:cs="Times New Roman"/>
          <w:sz w:val="24"/>
          <w:szCs w:val="24"/>
          <w:lang w:val="en-US"/>
        </w:rPr>
        <w:t xml:space="preserve">, M. I. (2025). Blue Ocean leadership: </w:t>
      </w:r>
      <w:proofErr w:type="spellStart"/>
      <w:r w:rsidRPr="00E22ED6">
        <w:rPr>
          <w:rFonts w:ascii="Times New Roman" w:eastAsia="Times New Roman" w:hAnsi="Times New Roman" w:cs="Times New Roman"/>
          <w:sz w:val="24"/>
          <w:szCs w:val="24"/>
          <w:lang w:val="en-US"/>
        </w:rPr>
        <w:t>Bagaimana</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pemimpin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menciptakan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pasar</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baru</w:t>
      </w:r>
      <w:proofErr w:type="spellEnd"/>
      <w:r w:rsidRPr="00E22ED6">
        <w:rPr>
          <w:rFonts w:ascii="Times New Roman" w:eastAsia="Times New Roman" w:hAnsi="Times New Roman" w:cs="Times New Roman"/>
          <w:sz w:val="24"/>
          <w:szCs w:val="24"/>
          <w:lang w:val="en-US"/>
        </w:rPr>
        <w:t xml:space="preserve"> yang </w:t>
      </w:r>
      <w:proofErr w:type="spellStart"/>
      <w:r w:rsidRPr="00E22ED6">
        <w:rPr>
          <w:rFonts w:ascii="Times New Roman" w:eastAsia="Times New Roman" w:hAnsi="Times New Roman" w:cs="Times New Roman"/>
          <w:sz w:val="24"/>
          <w:szCs w:val="24"/>
          <w:lang w:val="en-US"/>
        </w:rPr>
        <w:t>bebas</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dari</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persaingan</w:t>
      </w:r>
      <w:proofErr w:type="spellEnd"/>
      <w:r w:rsidRPr="00E22ED6">
        <w:rPr>
          <w:rFonts w:ascii="Times New Roman" w:eastAsia="Times New Roman" w:hAnsi="Times New Roman" w:cs="Times New Roman"/>
          <w:sz w:val="24"/>
          <w:szCs w:val="24"/>
          <w:lang w:val="en-US"/>
        </w:rPr>
        <w:t xml:space="preserve">. Journal of Management and Social Sciences, 3(2), 1-11. </w:t>
      </w:r>
      <w:hyperlink r:id="rId37" w:history="1">
        <w:r w:rsidRPr="00E22ED6">
          <w:rPr>
            <w:rStyle w:val="Hyperlink"/>
            <w:rFonts w:ascii="Times New Roman" w:eastAsia="Times New Roman" w:hAnsi="Times New Roman" w:cs="Times New Roman"/>
            <w:sz w:val="24"/>
            <w:szCs w:val="24"/>
            <w:lang w:val="en-US"/>
          </w:rPr>
          <w:t>https://doi.org/10.59031/jmsc.v3i2.621</w:t>
        </w:r>
      </w:hyperlink>
    </w:p>
    <w:p w14:paraId="5C7A47EE" w14:textId="13C66EEB"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lang w:val="en-US"/>
        </w:rPr>
      </w:pPr>
      <w:r w:rsidRPr="00E22ED6">
        <w:rPr>
          <w:rFonts w:ascii="Times New Roman" w:eastAsia="Times New Roman" w:hAnsi="Times New Roman" w:cs="Times New Roman"/>
          <w:sz w:val="24"/>
          <w:szCs w:val="24"/>
          <w:lang w:val="en-US"/>
        </w:rPr>
        <w:t xml:space="preserve">Page, M. J., McKenzie, J. E., </w:t>
      </w:r>
      <w:proofErr w:type="spellStart"/>
      <w:r w:rsidRPr="00E22ED6">
        <w:rPr>
          <w:rFonts w:ascii="Times New Roman" w:eastAsia="Times New Roman" w:hAnsi="Times New Roman" w:cs="Times New Roman"/>
          <w:sz w:val="24"/>
          <w:szCs w:val="24"/>
          <w:lang w:val="en-US"/>
        </w:rPr>
        <w:t>Bossuyt</w:t>
      </w:r>
      <w:proofErr w:type="spellEnd"/>
      <w:r w:rsidRPr="00E22ED6">
        <w:rPr>
          <w:rFonts w:ascii="Times New Roman" w:eastAsia="Times New Roman" w:hAnsi="Times New Roman" w:cs="Times New Roman"/>
          <w:sz w:val="24"/>
          <w:szCs w:val="24"/>
          <w:lang w:val="en-US"/>
        </w:rPr>
        <w:t xml:space="preserve">, P. M., </w:t>
      </w:r>
      <w:proofErr w:type="spellStart"/>
      <w:r w:rsidRPr="00E22ED6">
        <w:rPr>
          <w:rFonts w:ascii="Times New Roman" w:eastAsia="Times New Roman" w:hAnsi="Times New Roman" w:cs="Times New Roman"/>
          <w:sz w:val="24"/>
          <w:szCs w:val="24"/>
          <w:lang w:val="en-US"/>
        </w:rPr>
        <w:t>Boutron</w:t>
      </w:r>
      <w:proofErr w:type="spellEnd"/>
      <w:r w:rsidRPr="00E22ED6">
        <w:rPr>
          <w:rFonts w:ascii="Times New Roman" w:eastAsia="Times New Roman" w:hAnsi="Times New Roman" w:cs="Times New Roman"/>
          <w:sz w:val="24"/>
          <w:szCs w:val="24"/>
          <w:lang w:val="en-US"/>
        </w:rPr>
        <w:t xml:space="preserve">, I., Hoffmann, T. C., </w:t>
      </w:r>
      <w:proofErr w:type="spellStart"/>
      <w:r w:rsidRPr="00E22ED6">
        <w:rPr>
          <w:rFonts w:ascii="Times New Roman" w:eastAsia="Times New Roman" w:hAnsi="Times New Roman" w:cs="Times New Roman"/>
          <w:sz w:val="24"/>
          <w:szCs w:val="24"/>
          <w:lang w:val="en-US"/>
        </w:rPr>
        <w:t>Mulrow</w:t>
      </w:r>
      <w:proofErr w:type="spellEnd"/>
      <w:r w:rsidRPr="00E22ED6">
        <w:rPr>
          <w:rFonts w:ascii="Times New Roman" w:eastAsia="Times New Roman" w:hAnsi="Times New Roman" w:cs="Times New Roman"/>
          <w:sz w:val="24"/>
          <w:szCs w:val="24"/>
          <w:lang w:val="en-US"/>
        </w:rPr>
        <w:t xml:space="preserve">, C. D., </w:t>
      </w:r>
      <w:proofErr w:type="spellStart"/>
      <w:r w:rsidRPr="00E22ED6">
        <w:rPr>
          <w:rFonts w:ascii="Times New Roman" w:eastAsia="Times New Roman" w:hAnsi="Times New Roman" w:cs="Times New Roman"/>
          <w:sz w:val="24"/>
          <w:szCs w:val="24"/>
          <w:lang w:val="en-US"/>
        </w:rPr>
        <w:t>Shamseer</w:t>
      </w:r>
      <w:proofErr w:type="spellEnd"/>
      <w:r w:rsidRPr="00E22ED6">
        <w:rPr>
          <w:rFonts w:ascii="Times New Roman" w:eastAsia="Times New Roman" w:hAnsi="Times New Roman" w:cs="Times New Roman"/>
          <w:sz w:val="24"/>
          <w:szCs w:val="24"/>
          <w:lang w:val="en-US"/>
        </w:rPr>
        <w:t xml:space="preserve">, L., </w:t>
      </w:r>
      <w:proofErr w:type="spellStart"/>
      <w:r w:rsidRPr="00E22ED6">
        <w:rPr>
          <w:rFonts w:ascii="Times New Roman" w:eastAsia="Times New Roman" w:hAnsi="Times New Roman" w:cs="Times New Roman"/>
          <w:sz w:val="24"/>
          <w:szCs w:val="24"/>
          <w:lang w:val="en-US"/>
        </w:rPr>
        <w:t>Tetzlaff</w:t>
      </w:r>
      <w:proofErr w:type="spellEnd"/>
      <w:r w:rsidRPr="00E22ED6">
        <w:rPr>
          <w:rFonts w:ascii="Times New Roman" w:eastAsia="Times New Roman" w:hAnsi="Times New Roman" w:cs="Times New Roman"/>
          <w:sz w:val="24"/>
          <w:szCs w:val="24"/>
          <w:lang w:val="en-US"/>
        </w:rPr>
        <w:t xml:space="preserve">, J. M., </w:t>
      </w:r>
      <w:proofErr w:type="spellStart"/>
      <w:r w:rsidRPr="00E22ED6">
        <w:rPr>
          <w:rFonts w:ascii="Times New Roman" w:eastAsia="Times New Roman" w:hAnsi="Times New Roman" w:cs="Times New Roman"/>
          <w:sz w:val="24"/>
          <w:szCs w:val="24"/>
          <w:lang w:val="en-US"/>
        </w:rPr>
        <w:t>Akl</w:t>
      </w:r>
      <w:proofErr w:type="spellEnd"/>
      <w:r w:rsidRPr="00E22ED6">
        <w:rPr>
          <w:rFonts w:ascii="Times New Roman" w:eastAsia="Times New Roman" w:hAnsi="Times New Roman" w:cs="Times New Roman"/>
          <w:sz w:val="24"/>
          <w:szCs w:val="24"/>
          <w:lang w:val="en-US"/>
        </w:rPr>
        <w:t xml:space="preserve">, E. A., Brennan, S. E., Chou, R., Glanville, J., </w:t>
      </w:r>
      <w:proofErr w:type="spellStart"/>
      <w:r w:rsidRPr="00E22ED6">
        <w:rPr>
          <w:rFonts w:ascii="Times New Roman" w:eastAsia="Times New Roman" w:hAnsi="Times New Roman" w:cs="Times New Roman"/>
          <w:sz w:val="24"/>
          <w:szCs w:val="24"/>
          <w:lang w:val="en-US"/>
        </w:rPr>
        <w:t>Grimshaw</w:t>
      </w:r>
      <w:proofErr w:type="spellEnd"/>
      <w:r w:rsidRPr="00E22ED6">
        <w:rPr>
          <w:rFonts w:ascii="Times New Roman" w:eastAsia="Times New Roman" w:hAnsi="Times New Roman" w:cs="Times New Roman"/>
          <w:sz w:val="24"/>
          <w:szCs w:val="24"/>
          <w:lang w:val="en-US"/>
        </w:rPr>
        <w:t xml:space="preserve">, J. M., </w:t>
      </w:r>
      <w:proofErr w:type="spellStart"/>
      <w:r w:rsidRPr="00E22ED6">
        <w:rPr>
          <w:rFonts w:ascii="Times New Roman" w:eastAsia="Times New Roman" w:hAnsi="Times New Roman" w:cs="Times New Roman"/>
          <w:sz w:val="24"/>
          <w:szCs w:val="24"/>
          <w:lang w:val="en-US"/>
        </w:rPr>
        <w:t>Hróbjartsson</w:t>
      </w:r>
      <w:proofErr w:type="spellEnd"/>
      <w:r w:rsidRPr="00E22ED6">
        <w:rPr>
          <w:rFonts w:ascii="Times New Roman" w:eastAsia="Times New Roman" w:hAnsi="Times New Roman" w:cs="Times New Roman"/>
          <w:sz w:val="24"/>
          <w:szCs w:val="24"/>
          <w:lang w:val="en-US"/>
        </w:rPr>
        <w:t xml:space="preserve">, A., </w:t>
      </w:r>
      <w:proofErr w:type="spellStart"/>
      <w:r w:rsidRPr="00E22ED6">
        <w:rPr>
          <w:rFonts w:ascii="Times New Roman" w:eastAsia="Times New Roman" w:hAnsi="Times New Roman" w:cs="Times New Roman"/>
          <w:sz w:val="24"/>
          <w:szCs w:val="24"/>
          <w:lang w:val="en-US"/>
        </w:rPr>
        <w:t>Lalu</w:t>
      </w:r>
      <w:proofErr w:type="spellEnd"/>
      <w:r w:rsidRPr="00E22ED6">
        <w:rPr>
          <w:rFonts w:ascii="Times New Roman" w:eastAsia="Times New Roman" w:hAnsi="Times New Roman" w:cs="Times New Roman"/>
          <w:sz w:val="24"/>
          <w:szCs w:val="24"/>
          <w:lang w:val="en-US"/>
        </w:rPr>
        <w:t xml:space="preserve">, M. M., Li, T., </w:t>
      </w:r>
      <w:proofErr w:type="spellStart"/>
      <w:r w:rsidRPr="00E22ED6">
        <w:rPr>
          <w:rFonts w:ascii="Times New Roman" w:eastAsia="Times New Roman" w:hAnsi="Times New Roman" w:cs="Times New Roman"/>
          <w:sz w:val="24"/>
          <w:szCs w:val="24"/>
          <w:lang w:val="en-US"/>
        </w:rPr>
        <w:t>Loder</w:t>
      </w:r>
      <w:proofErr w:type="spellEnd"/>
      <w:r w:rsidRPr="00E22ED6">
        <w:rPr>
          <w:rFonts w:ascii="Times New Roman" w:eastAsia="Times New Roman" w:hAnsi="Times New Roman" w:cs="Times New Roman"/>
          <w:sz w:val="24"/>
          <w:szCs w:val="24"/>
          <w:lang w:val="en-US"/>
        </w:rPr>
        <w:t xml:space="preserve">, E. W., Mayo-Wilson, E., McDonald, S., ... </w:t>
      </w:r>
      <w:proofErr w:type="spellStart"/>
      <w:r w:rsidRPr="00E22ED6">
        <w:rPr>
          <w:rFonts w:ascii="Times New Roman" w:eastAsia="Times New Roman" w:hAnsi="Times New Roman" w:cs="Times New Roman"/>
          <w:sz w:val="24"/>
          <w:szCs w:val="24"/>
          <w:lang w:val="en-US"/>
        </w:rPr>
        <w:t>Moher</w:t>
      </w:r>
      <w:proofErr w:type="spellEnd"/>
      <w:r w:rsidRPr="00E22ED6">
        <w:rPr>
          <w:rFonts w:ascii="Times New Roman" w:eastAsia="Times New Roman" w:hAnsi="Times New Roman" w:cs="Times New Roman"/>
          <w:sz w:val="24"/>
          <w:szCs w:val="24"/>
          <w:lang w:val="en-US"/>
        </w:rPr>
        <w:t xml:space="preserve">, D. (2021). The PRISMA 2020 statement: An updated guideline for reporting systematic reviews. BMJ, 372, n71. </w:t>
      </w:r>
      <w:hyperlink r:id="rId38" w:history="1">
        <w:r w:rsidR="00414EA6" w:rsidRPr="00E22ED6">
          <w:rPr>
            <w:rStyle w:val="Hyperlink"/>
            <w:rFonts w:ascii="Times New Roman" w:eastAsia="Times New Roman" w:hAnsi="Times New Roman" w:cs="Times New Roman"/>
            <w:sz w:val="24"/>
            <w:szCs w:val="24"/>
            <w:lang w:val="en-US"/>
          </w:rPr>
          <w:t>https://doi.org/10.1136/bmj.n71</w:t>
        </w:r>
      </w:hyperlink>
      <w:r w:rsidR="00414EA6" w:rsidRPr="00E22ED6">
        <w:rPr>
          <w:rFonts w:ascii="Times New Roman" w:eastAsia="Times New Roman" w:hAnsi="Times New Roman" w:cs="Times New Roman"/>
          <w:sz w:val="24"/>
          <w:szCs w:val="24"/>
          <w:u w:val="single"/>
          <w:lang w:val="en-US"/>
        </w:rPr>
        <w:t xml:space="preserve"> </w:t>
      </w:r>
    </w:p>
    <w:p w14:paraId="5A264EC6" w14:textId="31FC03D1"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u w:val="single"/>
          <w:lang w:val="en-US"/>
        </w:rPr>
      </w:pPr>
      <w:r w:rsidRPr="00E22ED6">
        <w:rPr>
          <w:rFonts w:ascii="Times New Roman" w:eastAsia="Times New Roman" w:hAnsi="Times New Roman" w:cs="Times New Roman"/>
          <w:sz w:val="24"/>
          <w:szCs w:val="24"/>
          <w:lang w:val="en-US"/>
        </w:rPr>
        <w:t xml:space="preserve">Putra, A. R. D., </w:t>
      </w:r>
      <w:proofErr w:type="spellStart"/>
      <w:r w:rsidRPr="00E22ED6">
        <w:rPr>
          <w:rFonts w:ascii="Times New Roman" w:eastAsia="Times New Roman" w:hAnsi="Times New Roman" w:cs="Times New Roman"/>
          <w:sz w:val="24"/>
          <w:szCs w:val="24"/>
          <w:lang w:val="en-US"/>
        </w:rPr>
        <w:t>Zahro</w:t>
      </w:r>
      <w:proofErr w:type="spellEnd"/>
      <w:r w:rsidRPr="00E22ED6">
        <w:rPr>
          <w:rFonts w:ascii="Times New Roman" w:eastAsia="Times New Roman" w:hAnsi="Times New Roman" w:cs="Times New Roman"/>
          <w:sz w:val="24"/>
          <w:szCs w:val="24"/>
          <w:lang w:val="en-US"/>
        </w:rPr>
        <w:t xml:space="preserve">, H., </w:t>
      </w:r>
      <w:proofErr w:type="spellStart"/>
      <w:r w:rsidRPr="00E22ED6">
        <w:rPr>
          <w:rFonts w:ascii="Times New Roman" w:eastAsia="Times New Roman" w:hAnsi="Times New Roman" w:cs="Times New Roman"/>
          <w:sz w:val="24"/>
          <w:szCs w:val="24"/>
          <w:lang w:val="en-US"/>
        </w:rPr>
        <w:t>Maula</w:t>
      </w:r>
      <w:proofErr w:type="spellEnd"/>
      <w:r w:rsidRPr="00E22ED6">
        <w:rPr>
          <w:rFonts w:ascii="Times New Roman" w:eastAsia="Times New Roman" w:hAnsi="Times New Roman" w:cs="Times New Roman"/>
          <w:sz w:val="24"/>
          <w:szCs w:val="24"/>
          <w:lang w:val="en-US"/>
        </w:rPr>
        <w:t xml:space="preserve">, H., &amp; </w:t>
      </w:r>
      <w:proofErr w:type="spellStart"/>
      <w:r w:rsidRPr="00E22ED6">
        <w:rPr>
          <w:rFonts w:ascii="Times New Roman" w:eastAsia="Times New Roman" w:hAnsi="Times New Roman" w:cs="Times New Roman"/>
          <w:sz w:val="24"/>
          <w:szCs w:val="24"/>
          <w:lang w:val="en-US"/>
        </w:rPr>
        <w:t>Anshori</w:t>
      </w:r>
      <w:proofErr w:type="spellEnd"/>
      <w:r w:rsidRPr="00E22ED6">
        <w:rPr>
          <w:rFonts w:ascii="Times New Roman" w:eastAsia="Times New Roman" w:hAnsi="Times New Roman" w:cs="Times New Roman"/>
          <w:sz w:val="24"/>
          <w:szCs w:val="24"/>
          <w:lang w:val="en-US"/>
        </w:rPr>
        <w:t xml:space="preserve">, M. I. (2024). AI </w:t>
      </w:r>
      <w:proofErr w:type="spellStart"/>
      <w:r w:rsidRPr="00E22ED6">
        <w:rPr>
          <w:rFonts w:ascii="Times New Roman" w:eastAsia="Times New Roman" w:hAnsi="Times New Roman" w:cs="Times New Roman"/>
          <w:sz w:val="24"/>
          <w:szCs w:val="24"/>
          <w:lang w:val="en-US"/>
        </w:rPr>
        <w:t>sebagai</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alat</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transformasi</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organisasi</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Peran</w:t>
      </w:r>
      <w:proofErr w:type="spellEnd"/>
      <w:r w:rsidRPr="00E22ED6">
        <w:rPr>
          <w:rFonts w:ascii="Times New Roman" w:eastAsia="Times New Roman" w:hAnsi="Times New Roman" w:cs="Times New Roman"/>
          <w:sz w:val="24"/>
          <w:szCs w:val="24"/>
          <w:lang w:val="en-US"/>
        </w:rPr>
        <w:t xml:space="preserve"> AI </w:t>
      </w:r>
      <w:proofErr w:type="spellStart"/>
      <w:r w:rsidRPr="00E22ED6">
        <w:rPr>
          <w:rFonts w:ascii="Times New Roman" w:eastAsia="Times New Roman" w:hAnsi="Times New Roman" w:cs="Times New Roman"/>
          <w:sz w:val="24"/>
          <w:szCs w:val="24"/>
          <w:lang w:val="en-US"/>
        </w:rPr>
        <w:t>dalam</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meningkatkan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produktivitas</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dan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efektivitas</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pemimpin</w:t>
      </w:r>
      <w:proofErr w:type="spellEnd"/>
      <w:r w:rsidRPr="00E22ED6">
        <w:rPr>
          <w:rFonts w:ascii="Times New Roman" w:eastAsia="Times New Roman" w:hAnsi="Times New Roman" w:cs="Times New Roman"/>
          <w:sz w:val="24"/>
          <w:szCs w:val="24"/>
          <w:lang w:val="en-US"/>
        </w:rPr>
        <w:t xml:space="preserve">. Journal of Management and Social Sciences, 3(2), 12-43. </w:t>
      </w:r>
      <w:hyperlink r:id="rId39" w:history="1">
        <w:r w:rsidR="00414EA6" w:rsidRPr="00E22ED6">
          <w:rPr>
            <w:rStyle w:val="Hyperlink"/>
            <w:rFonts w:ascii="Times New Roman" w:eastAsia="Times New Roman" w:hAnsi="Times New Roman" w:cs="Times New Roman"/>
            <w:sz w:val="24"/>
            <w:szCs w:val="24"/>
            <w:lang w:val="en-US"/>
          </w:rPr>
          <w:t>https://doi.org/10.59031/jmsc.v3i2.623</w:t>
        </w:r>
      </w:hyperlink>
      <w:r w:rsidR="00414EA6" w:rsidRPr="00E22ED6">
        <w:rPr>
          <w:rFonts w:ascii="Times New Roman" w:eastAsia="Times New Roman" w:hAnsi="Times New Roman" w:cs="Times New Roman"/>
          <w:sz w:val="24"/>
          <w:szCs w:val="24"/>
          <w:u w:val="single"/>
          <w:lang w:val="en-US"/>
        </w:rPr>
        <w:t xml:space="preserve"> </w:t>
      </w:r>
    </w:p>
    <w:p w14:paraId="0AA8EF8E" w14:textId="77777777"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lang w:val="en-US"/>
        </w:rPr>
      </w:pPr>
      <w:proofErr w:type="spellStart"/>
      <w:r w:rsidRPr="00E22ED6">
        <w:rPr>
          <w:rFonts w:ascii="Times New Roman" w:eastAsia="Times New Roman" w:hAnsi="Times New Roman" w:cs="Times New Roman"/>
          <w:sz w:val="24"/>
          <w:szCs w:val="24"/>
          <w:lang w:val="en-US"/>
        </w:rPr>
        <w:t>Putri</w:t>
      </w:r>
      <w:proofErr w:type="spellEnd"/>
      <w:r w:rsidRPr="00E22ED6">
        <w:rPr>
          <w:rFonts w:ascii="Times New Roman" w:eastAsia="Times New Roman" w:hAnsi="Times New Roman" w:cs="Times New Roman"/>
          <w:sz w:val="24"/>
          <w:szCs w:val="24"/>
          <w:lang w:val="en-US"/>
        </w:rPr>
        <w:t xml:space="preserve">, R. D. Z., </w:t>
      </w:r>
      <w:proofErr w:type="spellStart"/>
      <w:r w:rsidRPr="00E22ED6">
        <w:rPr>
          <w:rFonts w:ascii="Times New Roman" w:eastAsia="Times New Roman" w:hAnsi="Times New Roman" w:cs="Times New Roman"/>
          <w:sz w:val="24"/>
          <w:szCs w:val="24"/>
          <w:lang w:val="en-US"/>
        </w:rPr>
        <w:t>Yulianti</w:t>
      </w:r>
      <w:proofErr w:type="spellEnd"/>
      <w:r w:rsidRPr="00E22ED6">
        <w:rPr>
          <w:rFonts w:ascii="Times New Roman" w:eastAsia="Times New Roman" w:hAnsi="Times New Roman" w:cs="Times New Roman"/>
          <w:sz w:val="24"/>
          <w:szCs w:val="24"/>
          <w:lang w:val="en-US"/>
        </w:rPr>
        <w:t xml:space="preserve">, S., &amp; </w:t>
      </w:r>
      <w:proofErr w:type="spellStart"/>
      <w:r w:rsidRPr="00E22ED6">
        <w:rPr>
          <w:rFonts w:ascii="Times New Roman" w:eastAsia="Times New Roman" w:hAnsi="Times New Roman" w:cs="Times New Roman"/>
          <w:sz w:val="24"/>
          <w:szCs w:val="24"/>
          <w:lang w:val="en-US"/>
        </w:rPr>
        <w:t>Anshori</w:t>
      </w:r>
      <w:proofErr w:type="spellEnd"/>
      <w:r w:rsidRPr="00E22ED6">
        <w:rPr>
          <w:rFonts w:ascii="Times New Roman" w:eastAsia="Times New Roman" w:hAnsi="Times New Roman" w:cs="Times New Roman"/>
          <w:sz w:val="24"/>
          <w:szCs w:val="24"/>
          <w:lang w:val="en-US"/>
        </w:rPr>
        <w:t xml:space="preserve">, M. I. (2024). </w:t>
      </w:r>
      <w:proofErr w:type="spellStart"/>
      <w:r w:rsidRPr="00E22ED6">
        <w:rPr>
          <w:rFonts w:ascii="Times New Roman" w:eastAsia="Times New Roman" w:hAnsi="Times New Roman" w:cs="Times New Roman"/>
          <w:sz w:val="24"/>
          <w:szCs w:val="24"/>
          <w:lang w:val="en-US"/>
        </w:rPr>
        <w:t>Pengaruh</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budaya</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organisasi</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dan</w:t>
      </w:r>
      <w:proofErr w:type="spellEnd"/>
      <w:r w:rsidRPr="00E22ED6">
        <w:rPr>
          <w:rFonts w:ascii="Times New Roman" w:eastAsia="Times New Roman" w:hAnsi="Times New Roman" w:cs="Times New Roman"/>
          <w:sz w:val="24"/>
          <w:szCs w:val="24"/>
          <w:lang w:val="en-US"/>
        </w:rPr>
        <w:t xml:space="preserve"> </w:t>
      </w:r>
      <w:proofErr w:type="spellStart"/>
      <w:proofErr w:type="gramStart"/>
      <w:r w:rsidRPr="00E22ED6">
        <w:rPr>
          <w:rFonts w:ascii="Times New Roman" w:eastAsia="Times New Roman" w:hAnsi="Times New Roman" w:cs="Times New Roman"/>
          <w:sz w:val="24"/>
          <w:szCs w:val="24"/>
          <w:lang w:val="en-US"/>
        </w:rPr>
        <w:t>gaya</w:t>
      </w:r>
      <w:proofErr w:type="spellEnd"/>
      <w:proofErr w:type="gram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kepemimpinan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terhadap</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kinerja</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karyawan</w:t>
      </w:r>
      <w:proofErr w:type="spellEnd"/>
      <w:r w:rsidRPr="00E22ED6">
        <w:rPr>
          <w:rFonts w:ascii="Times New Roman" w:eastAsia="Times New Roman" w:hAnsi="Times New Roman" w:cs="Times New Roman"/>
          <w:sz w:val="24"/>
          <w:szCs w:val="24"/>
          <w:lang w:val="en-US"/>
        </w:rPr>
        <w:t xml:space="preserve">: Literature review. </w:t>
      </w:r>
      <w:proofErr w:type="spellStart"/>
      <w:r w:rsidRPr="00E22ED6">
        <w:rPr>
          <w:rFonts w:ascii="Times New Roman" w:eastAsia="Times New Roman" w:hAnsi="Times New Roman" w:cs="Times New Roman"/>
          <w:sz w:val="24"/>
          <w:szCs w:val="24"/>
          <w:lang w:val="en-US"/>
        </w:rPr>
        <w:t>Jurnal</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Ilmiah</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dan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Karya</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Mahasiswa</w:t>
      </w:r>
      <w:proofErr w:type="spellEnd"/>
      <w:r w:rsidRPr="00E22ED6">
        <w:rPr>
          <w:rFonts w:ascii="Times New Roman" w:eastAsia="Times New Roman" w:hAnsi="Times New Roman" w:cs="Times New Roman"/>
          <w:sz w:val="24"/>
          <w:szCs w:val="24"/>
          <w:lang w:val="en-US"/>
        </w:rPr>
        <w:t>, 2(2), 298-310.</w:t>
      </w:r>
    </w:p>
    <w:p w14:paraId="0DFAC419" w14:textId="77777777"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u w:val="single"/>
          <w:lang w:val="en-US"/>
        </w:rPr>
      </w:pPr>
      <w:proofErr w:type="spellStart"/>
      <w:r w:rsidRPr="00E22ED6">
        <w:rPr>
          <w:rFonts w:ascii="Times New Roman" w:eastAsia="Times New Roman" w:hAnsi="Times New Roman" w:cs="Times New Roman"/>
          <w:sz w:val="24"/>
          <w:szCs w:val="24"/>
          <w:lang w:val="en-US"/>
        </w:rPr>
        <w:t>Rahmawati</w:t>
      </w:r>
      <w:proofErr w:type="spellEnd"/>
      <w:r w:rsidRPr="00E22ED6">
        <w:rPr>
          <w:rFonts w:ascii="Times New Roman" w:eastAsia="Times New Roman" w:hAnsi="Times New Roman" w:cs="Times New Roman"/>
          <w:sz w:val="24"/>
          <w:szCs w:val="24"/>
          <w:lang w:val="en-US"/>
        </w:rPr>
        <w:t xml:space="preserve">, N. L., Al </w:t>
      </w:r>
      <w:proofErr w:type="spellStart"/>
      <w:r w:rsidRPr="00E22ED6">
        <w:rPr>
          <w:rFonts w:ascii="Times New Roman" w:eastAsia="Times New Roman" w:hAnsi="Times New Roman" w:cs="Times New Roman"/>
          <w:sz w:val="24"/>
          <w:szCs w:val="24"/>
          <w:lang w:val="en-US"/>
        </w:rPr>
        <w:t>Farizy</w:t>
      </w:r>
      <w:proofErr w:type="spellEnd"/>
      <w:r w:rsidRPr="00E22ED6">
        <w:rPr>
          <w:rFonts w:ascii="Times New Roman" w:eastAsia="Times New Roman" w:hAnsi="Times New Roman" w:cs="Times New Roman"/>
          <w:sz w:val="24"/>
          <w:szCs w:val="24"/>
          <w:lang w:val="en-US"/>
        </w:rPr>
        <w:t xml:space="preserve">, A. F., </w:t>
      </w:r>
      <w:proofErr w:type="spellStart"/>
      <w:r w:rsidRPr="00E22ED6">
        <w:rPr>
          <w:rFonts w:ascii="Times New Roman" w:eastAsia="Times New Roman" w:hAnsi="Times New Roman" w:cs="Times New Roman"/>
          <w:sz w:val="24"/>
          <w:szCs w:val="24"/>
          <w:lang w:val="en-US"/>
        </w:rPr>
        <w:t>Risqi</w:t>
      </w:r>
      <w:proofErr w:type="spellEnd"/>
      <w:r w:rsidRPr="00E22ED6">
        <w:rPr>
          <w:rFonts w:ascii="Times New Roman" w:eastAsia="Times New Roman" w:hAnsi="Times New Roman" w:cs="Times New Roman"/>
          <w:sz w:val="24"/>
          <w:szCs w:val="24"/>
          <w:lang w:val="en-US"/>
        </w:rPr>
        <w:t xml:space="preserve">, M., &amp; </w:t>
      </w:r>
      <w:proofErr w:type="spellStart"/>
      <w:r w:rsidRPr="00E22ED6">
        <w:rPr>
          <w:rFonts w:ascii="Times New Roman" w:eastAsia="Times New Roman" w:hAnsi="Times New Roman" w:cs="Times New Roman"/>
          <w:sz w:val="24"/>
          <w:szCs w:val="24"/>
          <w:lang w:val="en-US"/>
        </w:rPr>
        <w:t>Anshori</w:t>
      </w:r>
      <w:proofErr w:type="spellEnd"/>
      <w:r w:rsidRPr="00E22ED6">
        <w:rPr>
          <w:rFonts w:ascii="Times New Roman" w:eastAsia="Times New Roman" w:hAnsi="Times New Roman" w:cs="Times New Roman"/>
          <w:sz w:val="24"/>
          <w:szCs w:val="24"/>
          <w:lang w:val="en-US"/>
        </w:rPr>
        <w:t xml:space="preserve">, M. I. (2025). Regenerative leadership: Model </w:t>
      </w:r>
      <w:proofErr w:type="spellStart"/>
      <w:r w:rsidRPr="00E22ED6">
        <w:rPr>
          <w:rFonts w:ascii="Times New Roman" w:eastAsia="Times New Roman" w:hAnsi="Times New Roman" w:cs="Times New Roman"/>
          <w:sz w:val="24"/>
          <w:szCs w:val="24"/>
          <w:lang w:val="en-US"/>
        </w:rPr>
        <w:t>kepemimpinan</w:t>
      </w:r>
      <w:proofErr w:type="spellEnd"/>
      <w:r w:rsidRPr="00E22ED6">
        <w:rPr>
          <w:rFonts w:ascii="Times New Roman" w:eastAsia="Times New Roman" w:hAnsi="Times New Roman" w:cs="Times New Roman"/>
          <w:sz w:val="24"/>
          <w:szCs w:val="24"/>
          <w:lang w:val="en-US"/>
        </w:rPr>
        <w:t xml:space="preserve"> yang </w:t>
      </w:r>
      <w:proofErr w:type="spellStart"/>
      <w:r w:rsidRPr="00E22ED6">
        <w:rPr>
          <w:rFonts w:ascii="Times New Roman" w:eastAsia="Times New Roman" w:hAnsi="Times New Roman" w:cs="Times New Roman"/>
          <w:sz w:val="24"/>
          <w:szCs w:val="24"/>
          <w:lang w:val="en-US"/>
        </w:rPr>
        <w:t>berfokus</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pada</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keberlanjutan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dan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kesejahteraan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jangka</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panjang</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organisasi</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serta</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lingkungan</w:t>
      </w:r>
      <w:proofErr w:type="spellEnd"/>
      <w:r w:rsidRPr="00E22ED6">
        <w:rPr>
          <w:rFonts w:ascii="Times New Roman" w:eastAsia="Times New Roman" w:hAnsi="Times New Roman" w:cs="Times New Roman"/>
          <w:sz w:val="24"/>
          <w:szCs w:val="24"/>
          <w:lang w:val="en-US"/>
        </w:rPr>
        <w:t xml:space="preserve">. Trending: </w:t>
      </w:r>
      <w:proofErr w:type="spellStart"/>
      <w:r w:rsidRPr="00E22ED6">
        <w:rPr>
          <w:rFonts w:ascii="Times New Roman" w:eastAsia="Times New Roman" w:hAnsi="Times New Roman" w:cs="Times New Roman"/>
          <w:sz w:val="24"/>
          <w:szCs w:val="24"/>
          <w:lang w:val="en-US"/>
        </w:rPr>
        <w:t>Jurnal</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Manajemen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dan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Ekonomi</w:t>
      </w:r>
      <w:proofErr w:type="spellEnd"/>
      <w:r w:rsidRPr="00E22ED6">
        <w:rPr>
          <w:rFonts w:ascii="Times New Roman" w:eastAsia="Times New Roman" w:hAnsi="Times New Roman" w:cs="Times New Roman"/>
          <w:sz w:val="24"/>
          <w:szCs w:val="24"/>
          <w:lang w:val="en-US"/>
        </w:rPr>
        <w:t xml:space="preserve">, 3(2), 183-200. </w:t>
      </w:r>
    </w:p>
    <w:p w14:paraId="6841BEAF" w14:textId="77777777"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u w:val="single"/>
          <w:lang w:val="en-US"/>
        </w:rPr>
      </w:pPr>
      <w:proofErr w:type="spellStart"/>
      <w:r w:rsidRPr="00E22ED6">
        <w:rPr>
          <w:rFonts w:ascii="Times New Roman" w:eastAsia="Times New Roman" w:hAnsi="Times New Roman" w:cs="Times New Roman"/>
          <w:sz w:val="24"/>
          <w:szCs w:val="24"/>
          <w:lang w:val="en-US"/>
        </w:rPr>
        <w:t>Ramadhan</w:t>
      </w:r>
      <w:proofErr w:type="spellEnd"/>
      <w:r w:rsidRPr="00E22ED6">
        <w:rPr>
          <w:rFonts w:ascii="Times New Roman" w:eastAsia="Times New Roman" w:hAnsi="Times New Roman" w:cs="Times New Roman"/>
          <w:sz w:val="24"/>
          <w:szCs w:val="24"/>
          <w:lang w:val="en-US"/>
        </w:rPr>
        <w:t xml:space="preserve">, M. W. F., Nabila, N., </w:t>
      </w:r>
      <w:proofErr w:type="spellStart"/>
      <w:r w:rsidRPr="00E22ED6">
        <w:rPr>
          <w:rFonts w:ascii="Times New Roman" w:eastAsia="Times New Roman" w:hAnsi="Times New Roman" w:cs="Times New Roman"/>
          <w:sz w:val="24"/>
          <w:szCs w:val="24"/>
          <w:lang w:val="en-US"/>
        </w:rPr>
        <w:t>Eyatena</w:t>
      </w:r>
      <w:proofErr w:type="spellEnd"/>
      <w:r w:rsidRPr="00E22ED6">
        <w:rPr>
          <w:rFonts w:ascii="Times New Roman" w:eastAsia="Times New Roman" w:hAnsi="Times New Roman" w:cs="Times New Roman"/>
          <w:sz w:val="24"/>
          <w:szCs w:val="24"/>
          <w:lang w:val="en-US"/>
        </w:rPr>
        <w:t xml:space="preserve">, S. E., &amp; </w:t>
      </w:r>
      <w:proofErr w:type="spellStart"/>
      <w:r w:rsidRPr="00E22ED6">
        <w:rPr>
          <w:rFonts w:ascii="Times New Roman" w:eastAsia="Times New Roman" w:hAnsi="Times New Roman" w:cs="Times New Roman"/>
          <w:sz w:val="24"/>
          <w:szCs w:val="24"/>
          <w:lang w:val="en-US"/>
        </w:rPr>
        <w:t>Anshori</w:t>
      </w:r>
      <w:proofErr w:type="spellEnd"/>
      <w:r w:rsidRPr="00E22ED6">
        <w:rPr>
          <w:rFonts w:ascii="Times New Roman" w:eastAsia="Times New Roman" w:hAnsi="Times New Roman" w:cs="Times New Roman"/>
          <w:sz w:val="24"/>
          <w:szCs w:val="24"/>
          <w:lang w:val="en-US"/>
        </w:rPr>
        <w:t xml:space="preserve">, M. I. (2025). The relevance of millennial involvement in human resource development (HRD). Indonesian Journal of Economic &amp; Management Sciences, 3(5), 541-568. </w:t>
      </w:r>
      <w:hyperlink r:id="rId40" w:history="1">
        <w:r w:rsidRPr="00E22ED6">
          <w:rPr>
            <w:rStyle w:val="Hyperlink"/>
            <w:rFonts w:ascii="Times New Roman" w:eastAsia="Times New Roman" w:hAnsi="Times New Roman" w:cs="Times New Roman"/>
            <w:sz w:val="24"/>
            <w:szCs w:val="24"/>
            <w:lang w:val="en-US"/>
          </w:rPr>
          <w:t>https://doi.org/10.55927/ijems.v3i5.8</w:t>
        </w:r>
      </w:hyperlink>
    </w:p>
    <w:p w14:paraId="3D3D23FB" w14:textId="77777777"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lang w:val="en-US"/>
        </w:rPr>
      </w:pPr>
      <w:proofErr w:type="spellStart"/>
      <w:r w:rsidRPr="00E22ED6">
        <w:rPr>
          <w:rFonts w:ascii="Times New Roman" w:eastAsia="Times New Roman" w:hAnsi="Times New Roman" w:cs="Times New Roman"/>
          <w:sz w:val="24"/>
          <w:szCs w:val="24"/>
          <w:lang w:val="en-US"/>
        </w:rPr>
        <w:t>Rini</w:t>
      </w:r>
      <w:proofErr w:type="spellEnd"/>
      <w:r w:rsidRPr="00E22ED6">
        <w:rPr>
          <w:rFonts w:ascii="Times New Roman" w:eastAsia="Times New Roman" w:hAnsi="Times New Roman" w:cs="Times New Roman"/>
          <w:sz w:val="24"/>
          <w:szCs w:val="24"/>
          <w:lang w:val="en-US"/>
        </w:rPr>
        <w:t xml:space="preserve">, W. M., </w:t>
      </w:r>
      <w:proofErr w:type="spellStart"/>
      <w:r w:rsidRPr="00E22ED6">
        <w:rPr>
          <w:rFonts w:ascii="Times New Roman" w:eastAsia="Times New Roman" w:hAnsi="Times New Roman" w:cs="Times New Roman"/>
          <w:sz w:val="24"/>
          <w:szCs w:val="24"/>
          <w:lang w:val="en-US"/>
        </w:rPr>
        <w:t>Ramadhina</w:t>
      </w:r>
      <w:proofErr w:type="spellEnd"/>
      <w:r w:rsidRPr="00E22ED6">
        <w:rPr>
          <w:rFonts w:ascii="Times New Roman" w:eastAsia="Times New Roman" w:hAnsi="Times New Roman" w:cs="Times New Roman"/>
          <w:sz w:val="24"/>
          <w:szCs w:val="24"/>
          <w:lang w:val="en-US"/>
        </w:rPr>
        <w:t xml:space="preserve">, W. O., </w:t>
      </w:r>
      <w:proofErr w:type="spellStart"/>
      <w:r w:rsidRPr="00E22ED6">
        <w:rPr>
          <w:rFonts w:ascii="Times New Roman" w:eastAsia="Times New Roman" w:hAnsi="Times New Roman" w:cs="Times New Roman"/>
          <w:sz w:val="24"/>
          <w:szCs w:val="24"/>
          <w:lang w:val="en-US"/>
        </w:rPr>
        <w:t>Adabi</w:t>
      </w:r>
      <w:proofErr w:type="spellEnd"/>
      <w:r w:rsidRPr="00E22ED6">
        <w:rPr>
          <w:rFonts w:ascii="Times New Roman" w:eastAsia="Times New Roman" w:hAnsi="Times New Roman" w:cs="Times New Roman"/>
          <w:sz w:val="24"/>
          <w:szCs w:val="24"/>
          <w:lang w:val="en-US"/>
        </w:rPr>
        <w:t xml:space="preserve">, A. H., &amp; </w:t>
      </w:r>
      <w:proofErr w:type="spellStart"/>
      <w:r w:rsidRPr="00E22ED6">
        <w:rPr>
          <w:rFonts w:ascii="Times New Roman" w:eastAsia="Times New Roman" w:hAnsi="Times New Roman" w:cs="Times New Roman"/>
          <w:sz w:val="24"/>
          <w:szCs w:val="24"/>
          <w:lang w:val="en-US"/>
        </w:rPr>
        <w:t>Anshori</w:t>
      </w:r>
      <w:proofErr w:type="spellEnd"/>
      <w:r w:rsidRPr="00E22ED6">
        <w:rPr>
          <w:rFonts w:ascii="Times New Roman" w:eastAsia="Times New Roman" w:hAnsi="Times New Roman" w:cs="Times New Roman"/>
          <w:sz w:val="24"/>
          <w:szCs w:val="24"/>
          <w:lang w:val="en-US"/>
        </w:rPr>
        <w:t xml:space="preserve">, M. I. (2025). Emotional intelligence &amp; digital leadership: </w:t>
      </w:r>
      <w:proofErr w:type="spellStart"/>
      <w:r w:rsidRPr="00E22ED6">
        <w:rPr>
          <w:rFonts w:ascii="Times New Roman" w:eastAsia="Times New Roman" w:hAnsi="Times New Roman" w:cs="Times New Roman"/>
          <w:sz w:val="24"/>
          <w:szCs w:val="24"/>
          <w:lang w:val="en-US"/>
        </w:rPr>
        <w:t>Mengapa</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kecerdasan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emosional</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tetap</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penting</w:t>
      </w:r>
      <w:proofErr w:type="spellEnd"/>
      <w:r w:rsidRPr="00E22ED6">
        <w:rPr>
          <w:rFonts w:ascii="Times New Roman" w:eastAsia="Times New Roman" w:hAnsi="Times New Roman" w:cs="Times New Roman"/>
          <w:sz w:val="24"/>
          <w:szCs w:val="24"/>
          <w:lang w:val="en-US"/>
        </w:rPr>
        <w:t xml:space="preserve"> di era AI. </w:t>
      </w:r>
      <w:proofErr w:type="spellStart"/>
      <w:r w:rsidRPr="00E22ED6">
        <w:rPr>
          <w:rFonts w:ascii="Times New Roman" w:eastAsia="Times New Roman" w:hAnsi="Times New Roman" w:cs="Times New Roman"/>
          <w:sz w:val="24"/>
          <w:szCs w:val="24"/>
          <w:lang w:val="en-US"/>
        </w:rPr>
        <w:t>Pendas</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Jurnal</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Ilmiah</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Pendidikan</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Dasar</w:t>
      </w:r>
      <w:proofErr w:type="spellEnd"/>
      <w:r w:rsidRPr="00E22ED6">
        <w:rPr>
          <w:rFonts w:ascii="Times New Roman" w:eastAsia="Times New Roman" w:hAnsi="Times New Roman" w:cs="Times New Roman"/>
          <w:sz w:val="24"/>
          <w:szCs w:val="24"/>
          <w:lang w:val="en-US"/>
        </w:rPr>
        <w:t>, 10(02), 211-227.  </w:t>
      </w:r>
      <w:hyperlink r:id="rId41" w:history="1">
        <w:r w:rsidRPr="00E22ED6">
          <w:rPr>
            <w:rStyle w:val="Hyperlink"/>
            <w:rFonts w:ascii="Times New Roman" w:eastAsia="Times New Roman" w:hAnsi="Times New Roman" w:cs="Times New Roman"/>
            <w:sz w:val="24"/>
            <w:szCs w:val="24"/>
            <w:lang w:val="en-US"/>
          </w:rPr>
          <w:t>https://doi.org/10.23969/jp.v10i02.24021</w:t>
        </w:r>
      </w:hyperlink>
    </w:p>
    <w:p w14:paraId="6D9A16F1" w14:textId="70849CF9"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u w:val="single"/>
          <w:lang w:val="en-US"/>
        </w:rPr>
      </w:pPr>
      <w:proofErr w:type="spellStart"/>
      <w:r w:rsidRPr="00E22ED6">
        <w:rPr>
          <w:rFonts w:ascii="Times New Roman" w:eastAsia="Times New Roman" w:hAnsi="Times New Roman" w:cs="Times New Roman"/>
          <w:sz w:val="24"/>
          <w:szCs w:val="24"/>
          <w:lang w:val="en-US"/>
        </w:rPr>
        <w:t>Salimimoghadam</w:t>
      </w:r>
      <w:proofErr w:type="spellEnd"/>
      <w:r w:rsidRPr="00E22ED6">
        <w:rPr>
          <w:rFonts w:ascii="Times New Roman" w:eastAsia="Times New Roman" w:hAnsi="Times New Roman" w:cs="Times New Roman"/>
          <w:sz w:val="24"/>
          <w:szCs w:val="24"/>
          <w:lang w:val="en-US"/>
        </w:rPr>
        <w:t xml:space="preserve">, S., </w:t>
      </w:r>
      <w:proofErr w:type="spellStart"/>
      <w:r w:rsidRPr="00E22ED6">
        <w:rPr>
          <w:rFonts w:ascii="Times New Roman" w:eastAsia="Times New Roman" w:hAnsi="Times New Roman" w:cs="Times New Roman"/>
          <w:sz w:val="24"/>
          <w:szCs w:val="24"/>
          <w:lang w:val="en-US"/>
        </w:rPr>
        <w:t>Ghanbaripour</w:t>
      </w:r>
      <w:proofErr w:type="spellEnd"/>
      <w:r w:rsidRPr="00E22ED6">
        <w:rPr>
          <w:rFonts w:ascii="Times New Roman" w:eastAsia="Times New Roman" w:hAnsi="Times New Roman" w:cs="Times New Roman"/>
          <w:sz w:val="24"/>
          <w:szCs w:val="24"/>
          <w:lang w:val="en-US"/>
        </w:rPr>
        <w:t xml:space="preserve">, A. N., </w:t>
      </w:r>
      <w:proofErr w:type="spellStart"/>
      <w:r w:rsidRPr="00E22ED6">
        <w:rPr>
          <w:rFonts w:ascii="Times New Roman" w:eastAsia="Times New Roman" w:hAnsi="Times New Roman" w:cs="Times New Roman"/>
          <w:sz w:val="24"/>
          <w:szCs w:val="24"/>
          <w:lang w:val="en-US"/>
        </w:rPr>
        <w:t>Tumpa</w:t>
      </w:r>
      <w:proofErr w:type="spellEnd"/>
      <w:r w:rsidRPr="00E22ED6">
        <w:rPr>
          <w:rFonts w:ascii="Times New Roman" w:eastAsia="Times New Roman" w:hAnsi="Times New Roman" w:cs="Times New Roman"/>
          <w:sz w:val="24"/>
          <w:szCs w:val="24"/>
          <w:lang w:val="en-US"/>
        </w:rPr>
        <w:t xml:space="preserve">, R. J., </w:t>
      </w:r>
      <w:proofErr w:type="spellStart"/>
      <w:r w:rsidRPr="00E22ED6">
        <w:rPr>
          <w:rFonts w:ascii="Times New Roman" w:eastAsia="Times New Roman" w:hAnsi="Times New Roman" w:cs="Times New Roman"/>
          <w:sz w:val="24"/>
          <w:szCs w:val="24"/>
          <w:lang w:val="en-US"/>
        </w:rPr>
        <w:t>Kamel</w:t>
      </w:r>
      <w:proofErr w:type="spellEnd"/>
      <w:r w:rsidRPr="00E22ED6">
        <w:rPr>
          <w:rFonts w:ascii="Times New Roman" w:eastAsia="Times New Roman" w:hAnsi="Times New Roman" w:cs="Times New Roman"/>
          <w:sz w:val="24"/>
          <w:szCs w:val="24"/>
          <w:lang w:val="en-US"/>
        </w:rPr>
        <w:t xml:space="preserve"> </w:t>
      </w:r>
      <w:proofErr w:type="spellStart"/>
      <w:r w:rsidRPr="00E22ED6">
        <w:rPr>
          <w:rFonts w:ascii="Times New Roman" w:eastAsia="Times New Roman" w:hAnsi="Times New Roman" w:cs="Times New Roman"/>
          <w:sz w:val="24"/>
          <w:szCs w:val="24"/>
          <w:lang w:val="en-US"/>
        </w:rPr>
        <w:t>Rahimi</w:t>
      </w:r>
      <w:proofErr w:type="spellEnd"/>
      <w:r w:rsidRPr="00E22ED6">
        <w:rPr>
          <w:rFonts w:ascii="Times New Roman" w:eastAsia="Times New Roman" w:hAnsi="Times New Roman" w:cs="Times New Roman"/>
          <w:sz w:val="24"/>
          <w:szCs w:val="24"/>
          <w:lang w:val="en-US"/>
        </w:rPr>
        <w:t xml:space="preserve">, A., </w:t>
      </w:r>
      <w:proofErr w:type="spellStart"/>
      <w:r w:rsidRPr="00E22ED6">
        <w:rPr>
          <w:rFonts w:ascii="Times New Roman" w:eastAsia="Times New Roman" w:hAnsi="Times New Roman" w:cs="Times New Roman"/>
          <w:sz w:val="24"/>
          <w:szCs w:val="24"/>
          <w:lang w:val="en-US"/>
        </w:rPr>
        <w:t>Golmoradi</w:t>
      </w:r>
      <w:proofErr w:type="spellEnd"/>
      <w:r w:rsidRPr="00E22ED6">
        <w:rPr>
          <w:rFonts w:ascii="Times New Roman" w:eastAsia="Times New Roman" w:hAnsi="Times New Roman" w:cs="Times New Roman"/>
          <w:sz w:val="24"/>
          <w:szCs w:val="24"/>
          <w:lang w:val="en-US"/>
        </w:rPr>
        <w:t xml:space="preserve">, M., </w:t>
      </w:r>
      <w:proofErr w:type="spellStart"/>
      <w:r w:rsidRPr="00E22ED6">
        <w:rPr>
          <w:rFonts w:ascii="Times New Roman" w:eastAsia="Times New Roman" w:hAnsi="Times New Roman" w:cs="Times New Roman"/>
          <w:sz w:val="24"/>
          <w:szCs w:val="24"/>
          <w:lang w:val="en-US"/>
        </w:rPr>
        <w:t>Rashidian</w:t>
      </w:r>
      <w:proofErr w:type="spellEnd"/>
      <w:r w:rsidRPr="00E22ED6">
        <w:rPr>
          <w:rFonts w:ascii="Times New Roman" w:eastAsia="Times New Roman" w:hAnsi="Times New Roman" w:cs="Times New Roman"/>
          <w:sz w:val="24"/>
          <w:szCs w:val="24"/>
          <w:lang w:val="en-US"/>
        </w:rPr>
        <w:t xml:space="preserve">, S., &amp; </w:t>
      </w:r>
      <w:proofErr w:type="spellStart"/>
      <w:r w:rsidRPr="00E22ED6">
        <w:rPr>
          <w:rFonts w:ascii="Times New Roman" w:eastAsia="Times New Roman" w:hAnsi="Times New Roman" w:cs="Times New Roman"/>
          <w:sz w:val="24"/>
          <w:szCs w:val="24"/>
          <w:lang w:val="en-US"/>
        </w:rPr>
        <w:t>Skitmore</w:t>
      </w:r>
      <w:proofErr w:type="spellEnd"/>
      <w:r w:rsidRPr="00E22ED6">
        <w:rPr>
          <w:rFonts w:ascii="Times New Roman" w:eastAsia="Times New Roman" w:hAnsi="Times New Roman" w:cs="Times New Roman"/>
          <w:sz w:val="24"/>
          <w:szCs w:val="24"/>
          <w:lang w:val="en-US"/>
        </w:rPr>
        <w:t xml:space="preserve">, M. (2025). The rise of artificial intelligence in project management: A systematic literature review of current opportunities, enablers, and barriers. Buildings, 15(7), Article 1130. </w:t>
      </w:r>
      <w:hyperlink r:id="rId42" w:history="1">
        <w:r w:rsidR="00414EA6" w:rsidRPr="00E22ED6">
          <w:rPr>
            <w:rStyle w:val="Hyperlink"/>
            <w:rFonts w:ascii="Times New Roman" w:eastAsia="Times New Roman" w:hAnsi="Times New Roman" w:cs="Times New Roman"/>
            <w:sz w:val="24"/>
            <w:szCs w:val="24"/>
            <w:lang w:val="en-US"/>
          </w:rPr>
          <w:t>https://doi.org/10.3390/buildings15071130</w:t>
        </w:r>
      </w:hyperlink>
      <w:r w:rsidR="00414EA6" w:rsidRPr="00E22ED6">
        <w:rPr>
          <w:rFonts w:ascii="Times New Roman" w:eastAsia="Times New Roman" w:hAnsi="Times New Roman" w:cs="Times New Roman"/>
          <w:sz w:val="24"/>
          <w:szCs w:val="24"/>
          <w:u w:val="single"/>
          <w:lang w:val="en-US"/>
        </w:rPr>
        <w:t xml:space="preserve"> </w:t>
      </w:r>
    </w:p>
    <w:p w14:paraId="4B6F15AF" w14:textId="19E935C9"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u w:val="single"/>
          <w:lang w:val="en-US"/>
        </w:rPr>
      </w:pPr>
      <w:r w:rsidRPr="00E22ED6">
        <w:rPr>
          <w:rFonts w:ascii="Times New Roman" w:eastAsia="Times New Roman" w:hAnsi="Times New Roman" w:cs="Times New Roman"/>
          <w:sz w:val="24"/>
          <w:szCs w:val="24"/>
          <w:lang w:val="en-US"/>
        </w:rPr>
        <w:t xml:space="preserve">Schmidt, D. H., van </w:t>
      </w:r>
      <w:proofErr w:type="spellStart"/>
      <w:r w:rsidRPr="00E22ED6">
        <w:rPr>
          <w:rFonts w:ascii="Times New Roman" w:eastAsia="Times New Roman" w:hAnsi="Times New Roman" w:cs="Times New Roman"/>
          <w:sz w:val="24"/>
          <w:szCs w:val="24"/>
          <w:lang w:val="en-US"/>
        </w:rPr>
        <w:t>Dierendonck</w:t>
      </w:r>
      <w:proofErr w:type="spellEnd"/>
      <w:r w:rsidRPr="00E22ED6">
        <w:rPr>
          <w:rFonts w:ascii="Times New Roman" w:eastAsia="Times New Roman" w:hAnsi="Times New Roman" w:cs="Times New Roman"/>
          <w:sz w:val="24"/>
          <w:szCs w:val="24"/>
          <w:lang w:val="en-US"/>
        </w:rPr>
        <w:t xml:space="preserve">, D., &amp; Weber, U. (2023). The data-driven leader: Developing a big data analytics leadership competency framework. Journal of Management Development, 42(4), 297–326. </w:t>
      </w:r>
      <w:hyperlink r:id="rId43" w:history="1">
        <w:r w:rsidR="00414EA6" w:rsidRPr="00E22ED6">
          <w:rPr>
            <w:rStyle w:val="Hyperlink"/>
            <w:rFonts w:ascii="Times New Roman" w:eastAsia="Times New Roman" w:hAnsi="Times New Roman" w:cs="Times New Roman"/>
            <w:sz w:val="24"/>
            <w:szCs w:val="24"/>
            <w:lang w:val="en-US"/>
          </w:rPr>
          <w:t>https://doi.org/10.1108/JMD-12-2022-0306</w:t>
        </w:r>
      </w:hyperlink>
      <w:r w:rsidR="00414EA6" w:rsidRPr="00E22ED6">
        <w:rPr>
          <w:rFonts w:ascii="Times New Roman" w:eastAsia="Times New Roman" w:hAnsi="Times New Roman" w:cs="Times New Roman"/>
          <w:sz w:val="24"/>
          <w:szCs w:val="24"/>
          <w:u w:val="single"/>
          <w:lang w:val="en-US"/>
        </w:rPr>
        <w:t xml:space="preserve"> </w:t>
      </w:r>
    </w:p>
    <w:p w14:paraId="7F9FB768" w14:textId="77777777"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lang w:val="en-US"/>
        </w:rPr>
      </w:pPr>
      <w:proofErr w:type="spellStart"/>
      <w:r w:rsidRPr="00E22ED6">
        <w:rPr>
          <w:rFonts w:ascii="Times New Roman" w:eastAsia="Times New Roman" w:hAnsi="Times New Roman" w:cs="Times New Roman"/>
          <w:sz w:val="24"/>
          <w:szCs w:val="24"/>
          <w:lang w:val="en-US"/>
        </w:rPr>
        <w:t>Surbakti</w:t>
      </w:r>
      <w:proofErr w:type="spellEnd"/>
      <w:r w:rsidRPr="00E22ED6">
        <w:rPr>
          <w:rFonts w:ascii="Times New Roman" w:eastAsia="Times New Roman" w:hAnsi="Times New Roman" w:cs="Times New Roman"/>
          <w:sz w:val="24"/>
          <w:szCs w:val="24"/>
          <w:lang w:val="en-US"/>
        </w:rPr>
        <w:t xml:space="preserve">, A. br., </w:t>
      </w:r>
      <w:proofErr w:type="spellStart"/>
      <w:r w:rsidRPr="00E22ED6">
        <w:rPr>
          <w:rFonts w:ascii="Times New Roman" w:eastAsia="Times New Roman" w:hAnsi="Times New Roman" w:cs="Times New Roman"/>
          <w:sz w:val="24"/>
          <w:szCs w:val="24"/>
          <w:lang w:val="en-US"/>
        </w:rPr>
        <w:t>Soleha</w:t>
      </w:r>
      <w:proofErr w:type="spellEnd"/>
      <w:r w:rsidRPr="00E22ED6">
        <w:rPr>
          <w:rFonts w:ascii="Times New Roman" w:eastAsia="Times New Roman" w:hAnsi="Times New Roman" w:cs="Times New Roman"/>
          <w:sz w:val="24"/>
          <w:szCs w:val="24"/>
          <w:lang w:val="en-US"/>
        </w:rPr>
        <w:t xml:space="preserve">, U., </w:t>
      </w:r>
      <w:proofErr w:type="spellStart"/>
      <w:r w:rsidRPr="00E22ED6">
        <w:rPr>
          <w:rFonts w:ascii="Times New Roman" w:eastAsia="Times New Roman" w:hAnsi="Times New Roman" w:cs="Times New Roman"/>
          <w:sz w:val="24"/>
          <w:szCs w:val="24"/>
          <w:lang w:val="en-US"/>
        </w:rPr>
        <w:t>Ummah</w:t>
      </w:r>
      <w:proofErr w:type="spellEnd"/>
      <w:r w:rsidRPr="00E22ED6">
        <w:rPr>
          <w:rFonts w:ascii="Times New Roman" w:eastAsia="Times New Roman" w:hAnsi="Times New Roman" w:cs="Times New Roman"/>
          <w:sz w:val="24"/>
          <w:szCs w:val="24"/>
          <w:lang w:val="en-US"/>
        </w:rPr>
        <w:t xml:space="preserve">, V. R., &amp; </w:t>
      </w:r>
      <w:proofErr w:type="spellStart"/>
      <w:r w:rsidRPr="00E22ED6">
        <w:rPr>
          <w:rFonts w:ascii="Times New Roman" w:eastAsia="Times New Roman" w:hAnsi="Times New Roman" w:cs="Times New Roman"/>
          <w:sz w:val="24"/>
          <w:szCs w:val="24"/>
          <w:lang w:val="en-US"/>
        </w:rPr>
        <w:t>Anshori</w:t>
      </w:r>
      <w:proofErr w:type="spellEnd"/>
      <w:r w:rsidRPr="00E22ED6">
        <w:rPr>
          <w:rFonts w:ascii="Times New Roman" w:eastAsia="Times New Roman" w:hAnsi="Times New Roman" w:cs="Times New Roman"/>
          <w:sz w:val="24"/>
          <w:szCs w:val="24"/>
          <w:lang w:val="en-US"/>
        </w:rPr>
        <w:t xml:space="preserve">, M. I. (2025). Leadership in smart cities &amp; urban innovation: The role of leadership in creating a smart city based on technology and sustainability. Indonesian Economic Review, 5(1), 67-77.  </w:t>
      </w:r>
      <w:hyperlink r:id="rId44" w:history="1">
        <w:r w:rsidRPr="00E22ED6">
          <w:rPr>
            <w:rStyle w:val="Hyperlink"/>
            <w:rFonts w:ascii="Times New Roman" w:eastAsia="Times New Roman" w:hAnsi="Times New Roman" w:cs="Times New Roman"/>
            <w:sz w:val="24"/>
            <w:szCs w:val="24"/>
            <w:lang w:val="en-US"/>
          </w:rPr>
          <w:t>https://doi.org/10.53787/iconev.v5i1.49</w:t>
        </w:r>
      </w:hyperlink>
    </w:p>
    <w:p w14:paraId="2D4C1302" w14:textId="4328D122"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lang w:val="en-US"/>
        </w:rPr>
      </w:pPr>
      <w:proofErr w:type="spellStart"/>
      <w:r w:rsidRPr="00E22ED6">
        <w:rPr>
          <w:rFonts w:ascii="Times New Roman" w:eastAsia="Times New Roman" w:hAnsi="Times New Roman" w:cs="Times New Roman"/>
          <w:sz w:val="24"/>
          <w:szCs w:val="24"/>
          <w:lang w:val="en-US"/>
        </w:rPr>
        <w:lastRenderedPageBreak/>
        <w:t>Tarsuslu</w:t>
      </w:r>
      <w:proofErr w:type="spellEnd"/>
      <w:r w:rsidRPr="00E22ED6">
        <w:rPr>
          <w:rFonts w:ascii="Times New Roman" w:eastAsia="Times New Roman" w:hAnsi="Times New Roman" w:cs="Times New Roman"/>
          <w:sz w:val="24"/>
          <w:szCs w:val="24"/>
          <w:lang w:val="en-US"/>
        </w:rPr>
        <w:t xml:space="preserve">, S., </w:t>
      </w:r>
      <w:proofErr w:type="spellStart"/>
      <w:r w:rsidRPr="00E22ED6">
        <w:rPr>
          <w:rFonts w:ascii="Times New Roman" w:eastAsia="Times New Roman" w:hAnsi="Times New Roman" w:cs="Times New Roman"/>
          <w:sz w:val="24"/>
          <w:szCs w:val="24"/>
          <w:lang w:val="en-US"/>
        </w:rPr>
        <w:t>Agaoglu</w:t>
      </w:r>
      <w:proofErr w:type="spellEnd"/>
      <w:r w:rsidRPr="00E22ED6">
        <w:rPr>
          <w:rFonts w:ascii="Times New Roman" w:eastAsia="Times New Roman" w:hAnsi="Times New Roman" w:cs="Times New Roman"/>
          <w:sz w:val="24"/>
          <w:szCs w:val="24"/>
          <w:lang w:val="en-US"/>
        </w:rPr>
        <w:t xml:space="preserve">, F. O., &amp; Bas, M. (2025). Can digital leadership transform AI anxiety and attitude in nurses? Journal of Nursing Scholarship, 57(1), 28–38. </w:t>
      </w:r>
      <w:hyperlink r:id="rId45" w:history="1">
        <w:r w:rsidR="00414EA6" w:rsidRPr="00E22ED6">
          <w:rPr>
            <w:rStyle w:val="Hyperlink"/>
            <w:rFonts w:ascii="Times New Roman" w:eastAsia="Times New Roman" w:hAnsi="Times New Roman" w:cs="Times New Roman"/>
            <w:sz w:val="24"/>
            <w:szCs w:val="24"/>
            <w:lang w:val="en-US"/>
          </w:rPr>
          <w:t>https://doi.org/10.1111/jnu.13008</w:t>
        </w:r>
      </w:hyperlink>
      <w:r w:rsidR="00414EA6" w:rsidRPr="00E22ED6">
        <w:rPr>
          <w:rFonts w:ascii="Times New Roman" w:eastAsia="Times New Roman" w:hAnsi="Times New Roman" w:cs="Times New Roman"/>
          <w:sz w:val="24"/>
          <w:szCs w:val="24"/>
          <w:u w:val="single"/>
          <w:lang w:val="en-US"/>
        </w:rPr>
        <w:t xml:space="preserve"> </w:t>
      </w:r>
    </w:p>
    <w:p w14:paraId="5A8201E0" w14:textId="0D20FCA2"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lang w:val="en-US"/>
        </w:rPr>
      </w:pPr>
      <w:r w:rsidRPr="00E22ED6">
        <w:rPr>
          <w:rFonts w:ascii="Times New Roman" w:eastAsia="Times New Roman" w:hAnsi="Times New Roman" w:cs="Times New Roman"/>
          <w:sz w:val="24"/>
          <w:szCs w:val="24"/>
          <w:lang w:val="en-US"/>
        </w:rPr>
        <w:t xml:space="preserve">Tigre, F. B., </w:t>
      </w:r>
      <w:proofErr w:type="spellStart"/>
      <w:r w:rsidRPr="00E22ED6">
        <w:rPr>
          <w:rFonts w:ascii="Times New Roman" w:eastAsia="Times New Roman" w:hAnsi="Times New Roman" w:cs="Times New Roman"/>
          <w:sz w:val="24"/>
          <w:szCs w:val="24"/>
          <w:lang w:val="en-US"/>
        </w:rPr>
        <w:t>Curado</w:t>
      </w:r>
      <w:proofErr w:type="spellEnd"/>
      <w:r w:rsidRPr="00E22ED6">
        <w:rPr>
          <w:rFonts w:ascii="Times New Roman" w:eastAsia="Times New Roman" w:hAnsi="Times New Roman" w:cs="Times New Roman"/>
          <w:sz w:val="24"/>
          <w:szCs w:val="24"/>
          <w:lang w:val="en-US"/>
        </w:rPr>
        <w:t xml:space="preserve">, C., &amp; </w:t>
      </w:r>
      <w:proofErr w:type="spellStart"/>
      <w:r w:rsidRPr="00E22ED6">
        <w:rPr>
          <w:rFonts w:ascii="Times New Roman" w:eastAsia="Times New Roman" w:hAnsi="Times New Roman" w:cs="Times New Roman"/>
          <w:sz w:val="24"/>
          <w:szCs w:val="24"/>
          <w:lang w:val="en-US"/>
        </w:rPr>
        <w:t>Henriques</w:t>
      </w:r>
      <w:proofErr w:type="spellEnd"/>
      <w:r w:rsidRPr="00E22ED6">
        <w:rPr>
          <w:rFonts w:ascii="Times New Roman" w:eastAsia="Times New Roman" w:hAnsi="Times New Roman" w:cs="Times New Roman"/>
          <w:sz w:val="24"/>
          <w:szCs w:val="24"/>
          <w:lang w:val="en-US"/>
        </w:rPr>
        <w:t xml:space="preserve">, P. L. (2023). Digital leadership: A </w:t>
      </w:r>
      <w:proofErr w:type="spellStart"/>
      <w:r w:rsidRPr="00E22ED6">
        <w:rPr>
          <w:rFonts w:ascii="Times New Roman" w:eastAsia="Times New Roman" w:hAnsi="Times New Roman" w:cs="Times New Roman"/>
          <w:sz w:val="24"/>
          <w:szCs w:val="24"/>
          <w:lang w:val="en-US"/>
        </w:rPr>
        <w:t>bibliometric</w:t>
      </w:r>
      <w:proofErr w:type="spellEnd"/>
      <w:r w:rsidRPr="00E22ED6">
        <w:rPr>
          <w:rFonts w:ascii="Times New Roman" w:eastAsia="Times New Roman" w:hAnsi="Times New Roman" w:cs="Times New Roman"/>
          <w:sz w:val="24"/>
          <w:szCs w:val="24"/>
          <w:lang w:val="en-US"/>
        </w:rPr>
        <w:t xml:space="preserve"> analysis. Journal of Leadership &amp; Organizational Studies, 30(1), 40–70. </w:t>
      </w:r>
      <w:hyperlink r:id="rId46" w:history="1">
        <w:r w:rsidR="00414EA6" w:rsidRPr="00E22ED6">
          <w:rPr>
            <w:rStyle w:val="Hyperlink"/>
            <w:rFonts w:ascii="Times New Roman" w:eastAsia="Times New Roman" w:hAnsi="Times New Roman" w:cs="Times New Roman"/>
            <w:sz w:val="24"/>
            <w:szCs w:val="24"/>
            <w:lang w:val="en-US"/>
          </w:rPr>
          <w:t>https://doi.org/10.1177/15480518221123132</w:t>
        </w:r>
      </w:hyperlink>
      <w:r w:rsidR="00414EA6" w:rsidRPr="00E22ED6">
        <w:rPr>
          <w:rFonts w:ascii="Times New Roman" w:eastAsia="Times New Roman" w:hAnsi="Times New Roman" w:cs="Times New Roman"/>
          <w:sz w:val="24"/>
          <w:szCs w:val="24"/>
          <w:u w:val="single"/>
          <w:lang w:val="en-US"/>
        </w:rPr>
        <w:t xml:space="preserve"> </w:t>
      </w:r>
    </w:p>
    <w:p w14:paraId="488ED986" w14:textId="77777777"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u w:val="single"/>
          <w:lang w:val="en-US"/>
        </w:rPr>
      </w:pPr>
      <w:r w:rsidRPr="00E22ED6">
        <w:rPr>
          <w:rFonts w:ascii="Times New Roman" w:eastAsia="Times New Roman" w:hAnsi="Times New Roman" w:cs="Times New Roman"/>
          <w:sz w:val="24"/>
          <w:szCs w:val="24"/>
          <w:lang w:val="en-US"/>
        </w:rPr>
        <w:t xml:space="preserve">Van </w:t>
      </w:r>
      <w:proofErr w:type="spellStart"/>
      <w:r w:rsidRPr="00E22ED6">
        <w:rPr>
          <w:rFonts w:ascii="Times New Roman" w:eastAsia="Times New Roman" w:hAnsi="Times New Roman" w:cs="Times New Roman"/>
          <w:sz w:val="24"/>
          <w:szCs w:val="24"/>
          <w:lang w:val="en-US"/>
        </w:rPr>
        <w:t>Quaquebeke</w:t>
      </w:r>
      <w:proofErr w:type="spellEnd"/>
      <w:r w:rsidRPr="00E22ED6">
        <w:rPr>
          <w:rFonts w:ascii="Times New Roman" w:eastAsia="Times New Roman" w:hAnsi="Times New Roman" w:cs="Times New Roman"/>
          <w:sz w:val="24"/>
          <w:szCs w:val="24"/>
          <w:lang w:val="en-US"/>
        </w:rPr>
        <w:t xml:space="preserve">, N., &amp; </w:t>
      </w:r>
      <w:proofErr w:type="spellStart"/>
      <w:r w:rsidRPr="00E22ED6">
        <w:rPr>
          <w:rFonts w:ascii="Times New Roman" w:eastAsia="Times New Roman" w:hAnsi="Times New Roman" w:cs="Times New Roman"/>
          <w:sz w:val="24"/>
          <w:szCs w:val="24"/>
          <w:lang w:val="en-US"/>
        </w:rPr>
        <w:t>Gerpott</w:t>
      </w:r>
      <w:proofErr w:type="spellEnd"/>
      <w:r w:rsidRPr="00E22ED6">
        <w:rPr>
          <w:rFonts w:ascii="Times New Roman" w:eastAsia="Times New Roman" w:hAnsi="Times New Roman" w:cs="Times New Roman"/>
          <w:sz w:val="24"/>
          <w:szCs w:val="24"/>
          <w:lang w:val="en-US"/>
        </w:rPr>
        <w:t xml:space="preserve">, F. H. (2023). The now, new, and next of digital leadership: How artificial intelligence (AI) will take over and change leadership as we know it. Journal of Leadership &amp; Organizational Studies, 30(3), 265–275. </w:t>
      </w:r>
      <w:hyperlink r:id="rId47" w:history="1">
        <w:r w:rsidRPr="00E22ED6">
          <w:rPr>
            <w:rStyle w:val="Hyperlink"/>
            <w:rFonts w:ascii="Times New Roman" w:eastAsia="Times New Roman" w:hAnsi="Times New Roman" w:cs="Times New Roman"/>
            <w:sz w:val="24"/>
            <w:szCs w:val="24"/>
            <w:lang w:val="en-US"/>
          </w:rPr>
          <w:t>https://doi.org/10.1177/15480518231181731</w:t>
        </w:r>
      </w:hyperlink>
    </w:p>
    <w:p w14:paraId="2B3BB9C8" w14:textId="77777777"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lang w:val="en-US"/>
        </w:rPr>
      </w:pPr>
      <w:proofErr w:type="spellStart"/>
      <w:r w:rsidRPr="00E22ED6">
        <w:rPr>
          <w:rFonts w:ascii="Times New Roman" w:eastAsia="Times New Roman" w:hAnsi="Times New Roman" w:cs="Times New Roman"/>
          <w:sz w:val="24"/>
          <w:szCs w:val="24"/>
          <w:lang w:val="en-US"/>
        </w:rPr>
        <w:t>Verhoef</w:t>
      </w:r>
      <w:proofErr w:type="spellEnd"/>
      <w:r w:rsidRPr="00E22ED6">
        <w:rPr>
          <w:rFonts w:ascii="Times New Roman" w:eastAsia="Times New Roman" w:hAnsi="Times New Roman" w:cs="Times New Roman"/>
          <w:sz w:val="24"/>
          <w:szCs w:val="24"/>
          <w:lang w:val="en-US"/>
        </w:rPr>
        <w:t xml:space="preserve">, P. C., </w:t>
      </w:r>
      <w:proofErr w:type="spellStart"/>
      <w:r w:rsidRPr="00E22ED6">
        <w:rPr>
          <w:rFonts w:ascii="Times New Roman" w:eastAsia="Times New Roman" w:hAnsi="Times New Roman" w:cs="Times New Roman"/>
          <w:sz w:val="24"/>
          <w:szCs w:val="24"/>
          <w:lang w:val="en-US"/>
        </w:rPr>
        <w:t>Broekhuizen</w:t>
      </w:r>
      <w:proofErr w:type="spellEnd"/>
      <w:r w:rsidRPr="00E22ED6">
        <w:rPr>
          <w:rFonts w:ascii="Times New Roman" w:eastAsia="Times New Roman" w:hAnsi="Times New Roman" w:cs="Times New Roman"/>
          <w:sz w:val="24"/>
          <w:szCs w:val="24"/>
          <w:lang w:val="en-US"/>
        </w:rPr>
        <w:t xml:space="preserve">, T., Bart, Y., Bhattacharya, A., Dong, J. Q., Fabian, N., &amp; </w:t>
      </w:r>
      <w:proofErr w:type="spellStart"/>
      <w:r w:rsidRPr="00E22ED6">
        <w:rPr>
          <w:rFonts w:ascii="Times New Roman" w:eastAsia="Times New Roman" w:hAnsi="Times New Roman" w:cs="Times New Roman"/>
          <w:sz w:val="24"/>
          <w:szCs w:val="24"/>
          <w:lang w:val="en-US"/>
        </w:rPr>
        <w:t>Haenlein</w:t>
      </w:r>
      <w:proofErr w:type="spellEnd"/>
      <w:r w:rsidRPr="00E22ED6">
        <w:rPr>
          <w:rFonts w:ascii="Times New Roman" w:eastAsia="Times New Roman" w:hAnsi="Times New Roman" w:cs="Times New Roman"/>
          <w:sz w:val="24"/>
          <w:szCs w:val="24"/>
          <w:lang w:val="en-US"/>
        </w:rPr>
        <w:t xml:space="preserve">, M. (2021). Digital transformation: A multidisciplinary reflection and research agenda. </w:t>
      </w:r>
      <w:r w:rsidRPr="00E22ED6">
        <w:rPr>
          <w:rFonts w:ascii="Times New Roman" w:eastAsia="Times New Roman" w:hAnsi="Times New Roman" w:cs="Times New Roman"/>
          <w:i/>
          <w:iCs/>
          <w:sz w:val="24"/>
          <w:szCs w:val="24"/>
          <w:lang w:val="en-US"/>
        </w:rPr>
        <w:t>Journal of Business Research, 122</w:t>
      </w:r>
      <w:r w:rsidRPr="00E22ED6">
        <w:rPr>
          <w:rFonts w:ascii="Times New Roman" w:eastAsia="Times New Roman" w:hAnsi="Times New Roman" w:cs="Times New Roman"/>
          <w:sz w:val="24"/>
          <w:szCs w:val="24"/>
          <w:lang w:val="en-US"/>
        </w:rPr>
        <w:t xml:space="preserve">, 889–901. </w:t>
      </w:r>
      <w:hyperlink r:id="rId48" w:tgtFrame="_new" w:history="1">
        <w:r w:rsidRPr="00E22ED6">
          <w:rPr>
            <w:rStyle w:val="Hyperlink"/>
            <w:rFonts w:ascii="Times New Roman" w:eastAsia="Times New Roman" w:hAnsi="Times New Roman" w:cs="Times New Roman"/>
            <w:sz w:val="24"/>
            <w:szCs w:val="24"/>
            <w:lang w:val="en-US"/>
          </w:rPr>
          <w:t>https://doi.org/10.1016/j.jbusres.2019.09.022</w:t>
        </w:r>
      </w:hyperlink>
    </w:p>
    <w:p w14:paraId="2D52E7CD" w14:textId="77777777"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u w:val="single"/>
          <w:lang w:val="en-US"/>
        </w:rPr>
      </w:pPr>
      <w:r w:rsidRPr="00E22ED6">
        <w:rPr>
          <w:rFonts w:ascii="Times New Roman" w:eastAsia="Times New Roman" w:hAnsi="Times New Roman" w:cs="Times New Roman"/>
          <w:sz w:val="24"/>
          <w:szCs w:val="24"/>
          <w:lang w:val="en-US"/>
        </w:rPr>
        <w:t xml:space="preserve">Wang, H.-Y., Liu, R.-H., &amp; </w:t>
      </w:r>
      <w:proofErr w:type="spellStart"/>
      <w:r w:rsidRPr="00E22ED6">
        <w:rPr>
          <w:rFonts w:ascii="Times New Roman" w:eastAsia="Times New Roman" w:hAnsi="Times New Roman" w:cs="Times New Roman"/>
          <w:sz w:val="24"/>
          <w:szCs w:val="24"/>
          <w:lang w:val="en-US"/>
        </w:rPr>
        <w:t>Ao</w:t>
      </w:r>
      <w:proofErr w:type="spellEnd"/>
      <w:r w:rsidRPr="00E22ED6">
        <w:rPr>
          <w:rFonts w:ascii="Times New Roman" w:eastAsia="Times New Roman" w:hAnsi="Times New Roman" w:cs="Times New Roman"/>
          <w:sz w:val="24"/>
          <w:szCs w:val="24"/>
          <w:lang w:val="en-US"/>
        </w:rPr>
        <w:t xml:space="preserve">, L. (2025). Transformational leadership and employee AI usage: The role of perceived organizational support and competitive workplace climate. Frontiers in Psychology, 16, Article 1581337. </w:t>
      </w:r>
      <w:hyperlink r:id="rId49" w:history="1">
        <w:r w:rsidRPr="00E22ED6">
          <w:rPr>
            <w:rStyle w:val="Hyperlink"/>
            <w:rFonts w:ascii="Times New Roman" w:eastAsia="Times New Roman" w:hAnsi="Times New Roman" w:cs="Times New Roman"/>
            <w:sz w:val="24"/>
            <w:szCs w:val="24"/>
            <w:lang w:val="en-US"/>
          </w:rPr>
          <w:t>https://doi.org/10.3389/fpsyg.2025.1581337</w:t>
        </w:r>
      </w:hyperlink>
    </w:p>
    <w:p w14:paraId="60937B83" w14:textId="531FEBB4"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lang w:val="en-US"/>
        </w:rPr>
      </w:pPr>
      <w:r w:rsidRPr="00E22ED6">
        <w:rPr>
          <w:rFonts w:ascii="Times New Roman" w:eastAsia="Times New Roman" w:hAnsi="Times New Roman" w:cs="Times New Roman"/>
          <w:sz w:val="24"/>
          <w:szCs w:val="24"/>
          <w:lang w:val="en-US"/>
        </w:rPr>
        <w:t xml:space="preserve">Wang, Y., Kung, L., Wang, W. Y. C., &amp; </w:t>
      </w:r>
      <w:proofErr w:type="spellStart"/>
      <w:r w:rsidRPr="00E22ED6">
        <w:rPr>
          <w:rFonts w:ascii="Times New Roman" w:eastAsia="Times New Roman" w:hAnsi="Times New Roman" w:cs="Times New Roman"/>
          <w:sz w:val="24"/>
          <w:szCs w:val="24"/>
          <w:lang w:val="en-US"/>
        </w:rPr>
        <w:t>Cegielski</w:t>
      </w:r>
      <w:proofErr w:type="spellEnd"/>
      <w:r w:rsidRPr="00E22ED6">
        <w:rPr>
          <w:rFonts w:ascii="Times New Roman" w:eastAsia="Times New Roman" w:hAnsi="Times New Roman" w:cs="Times New Roman"/>
          <w:sz w:val="24"/>
          <w:szCs w:val="24"/>
          <w:lang w:val="en-US"/>
        </w:rPr>
        <w:t xml:space="preserve">, C. G. (2018). An integrated big data analytics-enabled transformation model: Application to health care. </w:t>
      </w:r>
      <w:r w:rsidRPr="00E22ED6">
        <w:rPr>
          <w:rFonts w:ascii="Times New Roman" w:eastAsia="Times New Roman" w:hAnsi="Times New Roman" w:cs="Times New Roman"/>
          <w:i/>
          <w:iCs/>
          <w:sz w:val="24"/>
          <w:szCs w:val="24"/>
          <w:lang w:val="en-US"/>
        </w:rPr>
        <w:t>Information &amp; Management, 55</w:t>
      </w:r>
      <w:r w:rsidRPr="00E22ED6">
        <w:rPr>
          <w:rFonts w:ascii="Times New Roman" w:eastAsia="Times New Roman" w:hAnsi="Times New Roman" w:cs="Times New Roman"/>
          <w:sz w:val="24"/>
          <w:szCs w:val="24"/>
          <w:lang w:val="en-US"/>
        </w:rPr>
        <w:t xml:space="preserve">(1), 64–79. </w:t>
      </w:r>
      <w:hyperlink r:id="rId50" w:history="1">
        <w:r w:rsidR="00414EA6" w:rsidRPr="00E22ED6">
          <w:rPr>
            <w:rStyle w:val="Hyperlink"/>
            <w:rFonts w:ascii="Times New Roman" w:eastAsia="Times New Roman" w:hAnsi="Times New Roman" w:cs="Times New Roman"/>
            <w:sz w:val="24"/>
            <w:szCs w:val="24"/>
            <w:lang w:val="en-US"/>
          </w:rPr>
          <w:t>https://doi.org/10.1016/j.im.2017.04.001</w:t>
        </w:r>
      </w:hyperlink>
      <w:r w:rsidR="00414EA6" w:rsidRPr="00E22ED6">
        <w:rPr>
          <w:rFonts w:ascii="Times New Roman" w:eastAsia="Times New Roman" w:hAnsi="Times New Roman" w:cs="Times New Roman"/>
          <w:sz w:val="24"/>
          <w:szCs w:val="24"/>
          <w:u w:val="single"/>
          <w:lang w:val="en-US"/>
        </w:rPr>
        <w:t xml:space="preserve"> </w:t>
      </w:r>
    </w:p>
    <w:p w14:paraId="14F63AD7" w14:textId="5FE54219" w:rsidR="00582DC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lang w:val="en-US"/>
        </w:rPr>
      </w:pPr>
      <w:proofErr w:type="spellStart"/>
      <w:r w:rsidRPr="00E22ED6">
        <w:rPr>
          <w:rFonts w:ascii="Times New Roman" w:eastAsia="Times New Roman" w:hAnsi="Times New Roman" w:cs="Times New Roman"/>
          <w:sz w:val="24"/>
          <w:szCs w:val="24"/>
          <w:lang w:val="en-US"/>
        </w:rPr>
        <w:t>Zamir</w:t>
      </w:r>
      <w:proofErr w:type="spellEnd"/>
      <w:r w:rsidRPr="00E22ED6">
        <w:rPr>
          <w:rFonts w:ascii="Times New Roman" w:eastAsia="Times New Roman" w:hAnsi="Times New Roman" w:cs="Times New Roman"/>
          <w:sz w:val="24"/>
          <w:szCs w:val="24"/>
          <w:lang w:val="en-US"/>
        </w:rPr>
        <w:t xml:space="preserve">, N. A. (2025). The role of leadership in supporting artificial intelligence (AI) integration in organizations. International Journal of Entrepreneurship and Management Practices, 8(31), 800–820. </w:t>
      </w:r>
      <w:hyperlink r:id="rId51" w:history="1">
        <w:r w:rsidR="00414EA6" w:rsidRPr="00E22ED6">
          <w:rPr>
            <w:rStyle w:val="Hyperlink"/>
            <w:rFonts w:ascii="Times New Roman" w:eastAsia="Times New Roman" w:hAnsi="Times New Roman" w:cs="Times New Roman"/>
            <w:sz w:val="24"/>
            <w:szCs w:val="24"/>
            <w:lang w:val="en-US"/>
          </w:rPr>
          <w:t>https://doi.org/10.35631/IJEMP.831054</w:t>
        </w:r>
      </w:hyperlink>
      <w:r w:rsidR="00414EA6" w:rsidRPr="00E22ED6">
        <w:rPr>
          <w:rFonts w:ascii="Times New Roman" w:eastAsia="Times New Roman" w:hAnsi="Times New Roman" w:cs="Times New Roman"/>
          <w:sz w:val="24"/>
          <w:szCs w:val="24"/>
          <w:u w:val="single"/>
          <w:lang w:val="en-US"/>
        </w:rPr>
        <w:t xml:space="preserve"> </w:t>
      </w:r>
    </w:p>
    <w:p w14:paraId="5FBD9416" w14:textId="3F9A86FF" w:rsidR="00640501" w:rsidRPr="00E22ED6" w:rsidRDefault="00582DC1" w:rsidP="00E22ED6">
      <w:pPr>
        <w:widowControl w:val="0"/>
        <w:spacing w:after="120" w:line="240" w:lineRule="auto"/>
        <w:ind w:left="284" w:hanging="284"/>
        <w:jc w:val="both"/>
        <w:rPr>
          <w:rFonts w:ascii="Times New Roman" w:eastAsia="Times New Roman" w:hAnsi="Times New Roman" w:cs="Times New Roman"/>
          <w:sz w:val="24"/>
          <w:szCs w:val="24"/>
        </w:rPr>
      </w:pPr>
      <w:proofErr w:type="spellStart"/>
      <w:r w:rsidRPr="00E22ED6">
        <w:rPr>
          <w:rFonts w:ascii="Times New Roman" w:eastAsia="Times New Roman" w:hAnsi="Times New Roman" w:cs="Times New Roman"/>
          <w:sz w:val="24"/>
          <w:szCs w:val="24"/>
          <w:lang w:val="en-US"/>
        </w:rPr>
        <w:t>Zárate</w:t>
      </w:r>
      <w:proofErr w:type="spellEnd"/>
      <w:r w:rsidRPr="00E22ED6">
        <w:rPr>
          <w:rFonts w:ascii="Times New Roman" w:eastAsia="Times New Roman" w:hAnsi="Times New Roman" w:cs="Times New Roman"/>
          <w:sz w:val="24"/>
          <w:szCs w:val="24"/>
          <w:lang w:val="en-US"/>
        </w:rPr>
        <w:t xml:space="preserve">-Torres, R., Rey-Sarmiento, C. F., Acosta-Prado, J. C., Gómez-Cruz, N. A., Rodríguez Castro, D. Y., &amp; Camargo, J. (2025). Influence of leadership on human–artificial intelligence collaboration. Behavioral Sciences, 15(7), Article 873. </w:t>
      </w:r>
      <w:hyperlink r:id="rId52" w:history="1">
        <w:r w:rsidR="00414EA6" w:rsidRPr="00E22ED6">
          <w:rPr>
            <w:rStyle w:val="Hyperlink"/>
            <w:rFonts w:ascii="Times New Roman" w:eastAsia="Times New Roman" w:hAnsi="Times New Roman" w:cs="Times New Roman"/>
            <w:sz w:val="24"/>
            <w:szCs w:val="24"/>
            <w:lang w:val="en-US"/>
          </w:rPr>
          <w:t>https://doi.org/10.3390/bs15070873</w:t>
        </w:r>
      </w:hyperlink>
      <w:r w:rsidR="00414EA6" w:rsidRPr="00E22ED6">
        <w:rPr>
          <w:rFonts w:ascii="Times New Roman" w:eastAsia="Times New Roman" w:hAnsi="Times New Roman" w:cs="Times New Roman"/>
          <w:sz w:val="24"/>
          <w:szCs w:val="24"/>
          <w:u w:val="single"/>
          <w:lang w:val="en-US"/>
        </w:rPr>
        <w:t xml:space="preserve"> </w:t>
      </w:r>
    </w:p>
    <w:p w14:paraId="065C855F" w14:textId="6D69143F" w:rsidR="00640501" w:rsidRPr="00AF573B" w:rsidRDefault="00640501" w:rsidP="00AF573B">
      <w:pPr>
        <w:spacing w:after="120" w:line="240" w:lineRule="auto"/>
        <w:ind w:hanging="720"/>
        <w:jc w:val="both"/>
        <w:rPr>
          <w:rFonts w:ascii="Times New Roman" w:eastAsia="Times New Roman" w:hAnsi="Times New Roman" w:cs="Times New Roman"/>
          <w:b/>
          <w:bCs/>
          <w:sz w:val="28"/>
          <w:szCs w:val="28"/>
        </w:rPr>
      </w:pPr>
    </w:p>
    <w:sectPr w:rsidR="00640501" w:rsidRPr="00AF573B" w:rsidSect="00AD2649">
      <w:headerReference w:type="even" r:id="rId53"/>
      <w:headerReference w:type="default" r:id="rId54"/>
      <w:footerReference w:type="even" r:id="rId55"/>
      <w:footerReference w:type="default" r:id="rId56"/>
      <w:headerReference w:type="first" r:id="rId57"/>
      <w:footerReference w:type="first" r:id="rId58"/>
      <w:pgSz w:w="11906" w:h="16838" w:code="9"/>
      <w:pgMar w:top="1440" w:right="1440" w:bottom="1440" w:left="1440" w:header="0" w:footer="0" w:gutter="0"/>
      <w:pgNumType w:start="1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BAAA9" w14:textId="77777777" w:rsidR="000F7058" w:rsidRDefault="000F7058">
      <w:pPr>
        <w:spacing w:after="0" w:line="240" w:lineRule="auto"/>
      </w:pPr>
      <w:r>
        <w:separator/>
      </w:r>
    </w:p>
  </w:endnote>
  <w:endnote w:type="continuationSeparator" w:id="0">
    <w:p w14:paraId="2312C9C9" w14:textId="77777777" w:rsidR="000F7058" w:rsidRDefault="000F7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BFA2051-9119-4256-BDF1-1C17F3459F01}"/>
    <w:embedBold r:id="rId2" w:fontKey="{3B05E62C-376A-471C-8E51-D43224BF137C}"/>
    <w:embedItalic r:id="rId3" w:fontKey="{A108EB81-EA9D-4C9F-A752-025963446609}"/>
  </w:font>
  <w:font w:name="Cambria">
    <w:panose1 w:val="02040503050406030204"/>
    <w:charset w:val="00"/>
    <w:family w:val="roman"/>
    <w:pitch w:val="variable"/>
    <w:sig w:usb0="E00006FF" w:usb1="420024FF" w:usb2="02000000" w:usb3="00000000" w:csb0="0000019F" w:csb1="00000000"/>
    <w:embedRegular r:id="rId4" w:fontKey="{0E3504B9-25D9-411A-9E71-5E19B03466E9}"/>
    <w:embedBold r:id="rId5" w:fontKey="{49E97B75-9FE6-4E45-B854-7E965B830743}"/>
    <w:embedItalic r:id="rId6" w:fontKey="{0B738A69-4A23-46E7-9982-A6431D62BA4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7" w:fontKey="{AEE01366-876B-44AD-863A-89B047E9D35A}"/>
    <w:embedBold r:id="rId8" w:fontKey="{BA401312-3D9B-453C-897F-7EF71D673F17}"/>
  </w:font>
  <w:font w:name="Courier New">
    <w:panose1 w:val="02070309020205020404"/>
    <w:charset w:val="00"/>
    <w:family w:val="modern"/>
    <w:pitch w:val="fixed"/>
    <w:sig w:usb0="E0002EFF" w:usb1="C0007843" w:usb2="00000009" w:usb3="00000000" w:csb0="000001FF" w:csb1="00000000"/>
  </w:font>
  <w:font w:name="Liberation Sans Narrow">
    <w:altName w:val="Arial"/>
    <w:charset w:val="00"/>
    <w:family w:val="swiss"/>
    <w:pitch w:val="variable"/>
  </w:font>
  <w:font w:name="Libre Baskerville">
    <w:altName w:val="Times New Roman"/>
    <w:charset w:val="00"/>
    <w:family w:val="auto"/>
    <w:pitch w:val="default"/>
    <w:embedRegular r:id="rId9" w:fontKey="{D9B1FF8A-5362-4A97-B9F7-9AEA3B48A8C1}"/>
    <w:embedItalic r:id="rId10" w:fontKey="{642646E2-67B5-4EAA-8071-B21A84F02A73}"/>
  </w:font>
  <w:font w:name="Calibri Light">
    <w:panose1 w:val="020F0302020204030204"/>
    <w:charset w:val="00"/>
    <w:family w:val="swiss"/>
    <w:pitch w:val="variable"/>
    <w:sig w:usb0="E4002EFF" w:usb1="C000247B" w:usb2="00000009" w:usb3="00000000" w:csb0="000001FF" w:csb1="00000000"/>
    <w:embedRegular r:id="rId11" w:fontKey="{134228F2-F721-41E1-93EB-462B7BCC2BE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527B1" w14:textId="78E17D31" w:rsidR="00D941E6" w:rsidRPr="00D941E6" w:rsidRDefault="00E22ED6" w:rsidP="00E22ED6">
    <w:pPr>
      <w:tabs>
        <w:tab w:val="left" w:pos="935"/>
      </w:tabs>
      <w:spacing w:after="0" w:line="240" w:lineRule="auto"/>
      <w:rPr>
        <w:rFonts w:ascii="Tahoma" w:eastAsia="Cambria" w:hAnsi="Tahoma" w:cs="Tahoma"/>
        <w:sz w:val="20"/>
        <w:szCs w:val="20"/>
        <w:lang w:val="id"/>
      </w:rPr>
    </w:pPr>
    <w:r>
      <w:rPr>
        <w:rFonts w:ascii="Tahoma" w:eastAsia="Cambria" w:hAnsi="Tahoma" w:cs="Tahoma"/>
        <w:sz w:val="20"/>
        <w:szCs w:val="20"/>
        <w:lang w:val="id"/>
      </w:rPr>
      <w:tab/>
    </w:r>
  </w:p>
  <w:p w14:paraId="72DB8573" w14:textId="77777777" w:rsidR="00640501" w:rsidRDefault="00640501">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F7034" w14:textId="77777777" w:rsidR="00E22ED6" w:rsidRDefault="00E22ED6" w:rsidP="00E22ED6">
    <w:pPr>
      <w:tabs>
        <w:tab w:val="center" w:pos="4513"/>
        <w:tab w:val="right" w:pos="9026"/>
      </w:tabs>
      <w:spacing w:after="0" w:line="240" w:lineRule="auto"/>
      <w:rPr>
        <w:rFonts w:ascii="Tahoma" w:eastAsia="Cambria" w:hAnsi="Tahoma" w:cs="Tahoma"/>
        <w:sz w:val="20"/>
        <w:szCs w:val="20"/>
        <w:lang w:val="id"/>
      </w:rPr>
    </w:pPr>
    <w:r w:rsidRPr="00A93182">
      <w:rPr>
        <w:rFonts w:ascii="Tahoma" w:hAnsi="Tahoma" w:cs="Tahoma"/>
        <w:noProof/>
        <w:sz w:val="20"/>
        <w:szCs w:val="20"/>
        <w:lang w:val="en-US"/>
      </w:rPr>
      <mc:AlternateContent>
        <mc:Choice Requires="wps">
          <w:drawing>
            <wp:anchor distT="0" distB="0" distL="114284" distR="114284" simplePos="0" relativeHeight="251665408" behindDoc="0" locked="0" layoutInCell="1" allowOverlap="1" wp14:anchorId="601C7C32" wp14:editId="3FD57DC8">
              <wp:simplePos x="0" y="0"/>
              <wp:positionH relativeFrom="column">
                <wp:posOffset>269240</wp:posOffset>
              </wp:positionH>
              <wp:positionV relativeFrom="paragraph">
                <wp:posOffset>-95250</wp:posOffset>
              </wp:positionV>
              <wp:extent cx="0" cy="360045"/>
              <wp:effectExtent l="0" t="0" r="19050" b="20955"/>
              <wp:wrapNone/>
              <wp:docPr id="11"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7BFCE882" id="_x0000_t32" coordsize="21600,21600" o:spt="32" o:oned="t" path="m,l21600,21600e" filled="f">
              <v:path arrowok="t" fillok="f" o:connecttype="none"/>
              <o:lock v:ext="edit" shapetype="t"/>
            </v:shapetype>
            <v:shape id="Straight Arrow Connector 23" o:spid="_x0000_s1026" type="#_x0000_t32" style="position:absolute;margin-left:21.2pt;margin-top:-7.5pt;width:0;height:28.35pt;z-index:251665408;visibility:visible;mso-wrap-style:square;mso-width-percent:0;mso-height-percent:0;mso-wrap-distance-left:3.17456mm;mso-wrap-distance-top:0;mso-wrap-distance-right:3.1745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" strokeweight="1pt">
              <o:lock v:ext="edit" shapetype="f"/>
            </v:shape>
          </w:pict>
        </mc:Fallback>
      </mc:AlternateContent>
    </w:r>
    <w:r w:rsidRPr="00A93182">
      <w:rPr>
        <w:rFonts w:ascii="Tahoma" w:hAnsi="Tahoma" w:cs="Tahoma"/>
        <w:sz w:val="20"/>
        <w:szCs w:val="20"/>
      </w:rPr>
      <w:fldChar w:fldCharType="begin"/>
    </w:r>
    <w:r w:rsidRPr="00A93182">
      <w:rPr>
        <w:rFonts w:ascii="Tahoma" w:hAnsi="Tahoma" w:cs="Tahoma"/>
        <w:sz w:val="20"/>
        <w:szCs w:val="20"/>
      </w:rPr>
      <w:instrText>PAGE</w:instrText>
    </w:r>
    <w:r w:rsidRPr="00A93182">
      <w:rPr>
        <w:rFonts w:ascii="Tahoma" w:hAnsi="Tahoma" w:cs="Tahoma"/>
        <w:sz w:val="20"/>
        <w:szCs w:val="20"/>
      </w:rPr>
      <w:fldChar w:fldCharType="separate"/>
    </w:r>
    <w:r w:rsidR="00DA2673">
      <w:rPr>
        <w:rFonts w:ascii="Tahoma" w:hAnsi="Tahoma" w:cs="Tahoma"/>
        <w:noProof/>
        <w:sz w:val="20"/>
        <w:szCs w:val="20"/>
      </w:rPr>
      <w:t>27</w:t>
    </w:r>
    <w:r w:rsidRPr="00A93182">
      <w:rPr>
        <w:rFonts w:ascii="Tahoma" w:hAnsi="Tahoma" w:cs="Tahoma"/>
        <w:sz w:val="20"/>
        <w:szCs w:val="20"/>
      </w:rPr>
      <w:fldChar w:fldCharType="end"/>
    </w:r>
    <w:r w:rsidRPr="00A93182">
      <w:rPr>
        <w:rFonts w:ascii="Tahoma" w:hAnsi="Tahoma" w:cs="Tahoma"/>
        <w:sz w:val="20"/>
        <w:szCs w:val="20"/>
      </w:rPr>
      <w:t xml:space="preserve">       </w:t>
    </w:r>
    <w:r w:rsidRPr="00A93182">
      <w:rPr>
        <w:rFonts w:ascii="Tahoma" w:hAnsi="Tahoma" w:cs="Tahoma"/>
        <w:b/>
        <w:bCs/>
        <w:sz w:val="20"/>
        <w:szCs w:val="20"/>
      </w:rPr>
      <w:t>MASMAN -</w:t>
    </w:r>
    <w:r w:rsidRPr="00A93182">
      <w:rPr>
        <w:rFonts w:ascii="Tahoma" w:hAnsi="Tahoma" w:cs="Tahoma"/>
        <w:sz w:val="20"/>
        <w:szCs w:val="20"/>
      </w:rPr>
      <w:t xml:space="preserve"> VOLUME. </w:t>
    </w:r>
    <w:r>
      <w:rPr>
        <w:rFonts w:ascii="Tahoma" w:hAnsi="Tahoma" w:cs="Tahoma"/>
        <w:sz w:val="20"/>
        <w:szCs w:val="20"/>
      </w:rPr>
      <w:t>4</w:t>
    </w:r>
    <w:r w:rsidRPr="00A93182">
      <w:rPr>
        <w:rFonts w:ascii="Tahoma" w:hAnsi="Tahoma" w:cs="Tahoma"/>
        <w:sz w:val="20"/>
        <w:szCs w:val="20"/>
      </w:rPr>
      <w:t xml:space="preserve">, NOMOR. </w:t>
    </w:r>
    <w:r>
      <w:rPr>
        <w:rFonts w:ascii="Tahoma" w:hAnsi="Tahoma" w:cs="Tahoma"/>
        <w:sz w:val="20"/>
        <w:szCs w:val="20"/>
        <w:lang w:val="en-US"/>
      </w:rPr>
      <w:t>2</w:t>
    </w:r>
    <w:r w:rsidRPr="00A93182">
      <w:rPr>
        <w:rFonts w:ascii="Tahoma" w:hAnsi="Tahoma" w:cs="Tahoma"/>
        <w:sz w:val="20"/>
        <w:szCs w:val="20"/>
      </w:rPr>
      <w:t xml:space="preserve">, </w:t>
    </w:r>
    <w:r>
      <w:rPr>
        <w:rFonts w:ascii="Tahoma" w:hAnsi="Tahoma" w:cs="Tahoma"/>
        <w:sz w:val="20"/>
        <w:szCs w:val="20"/>
        <w:lang w:val="en-US"/>
      </w:rPr>
      <w:t>MEI</w:t>
    </w:r>
    <w:r w:rsidRPr="00A93182">
      <w:rPr>
        <w:rFonts w:ascii="Tahoma" w:hAnsi="Tahoma" w:cs="Tahoma"/>
        <w:sz w:val="20"/>
        <w:szCs w:val="20"/>
      </w:rPr>
      <w:t xml:space="preserve"> 202</w:t>
    </w:r>
    <w:r>
      <w:rPr>
        <w:rFonts w:ascii="Tahoma" w:hAnsi="Tahoma" w:cs="Tahoma"/>
        <w:sz w:val="20"/>
        <w:szCs w:val="20"/>
        <w:lang w:val="en-US"/>
      </w:rPr>
      <w:t>6</w:t>
    </w:r>
    <w:r w:rsidRPr="00A93182">
      <w:rPr>
        <w:rFonts w:ascii="Tahoma" w:eastAsia="Cambria" w:hAnsi="Tahoma" w:cs="Tahoma"/>
        <w:sz w:val="20"/>
        <w:szCs w:val="20"/>
        <w:lang w:val="id"/>
      </w:rPr>
      <w:t xml:space="preserve"> </w:t>
    </w:r>
  </w:p>
  <w:p w14:paraId="4300733A" w14:textId="77777777" w:rsidR="00E22ED6" w:rsidRPr="00D941E6" w:rsidRDefault="00E22ED6" w:rsidP="00E22ED6">
    <w:pPr>
      <w:tabs>
        <w:tab w:val="left" w:pos="935"/>
      </w:tabs>
      <w:spacing w:after="0" w:line="240" w:lineRule="auto"/>
      <w:rPr>
        <w:rFonts w:ascii="Tahoma" w:eastAsia="Cambria" w:hAnsi="Tahoma" w:cs="Tahoma"/>
        <w:sz w:val="20"/>
        <w:szCs w:val="20"/>
        <w:lang w:val="id"/>
      </w:rPr>
    </w:pPr>
    <w:r>
      <w:rPr>
        <w:rFonts w:ascii="Tahoma" w:eastAsia="Cambria" w:hAnsi="Tahoma" w:cs="Tahoma"/>
        <w:sz w:val="20"/>
        <w:szCs w:val="20"/>
        <w:lang w:val="id"/>
      </w:rPr>
      <w:tab/>
    </w:r>
  </w:p>
  <w:p w14:paraId="035146F9" w14:textId="77777777" w:rsidR="00E22ED6" w:rsidRDefault="00E22ED6" w:rsidP="00E22ED6">
    <w:pPr>
      <w:pBdr>
        <w:top w:val="nil"/>
        <w:left w:val="nil"/>
        <w:bottom w:val="nil"/>
        <w:right w:val="nil"/>
        <w:between w:val="nil"/>
      </w:pBdr>
      <w:tabs>
        <w:tab w:val="center" w:pos="4513"/>
        <w:tab w:val="right" w:pos="9026"/>
      </w:tabs>
      <w:spacing w:after="0" w:line="240" w:lineRule="auto"/>
      <w:rPr>
        <w:color w:val="000000"/>
      </w:rPr>
    </w:pPr>
  </w:p>
  <w:p w14:paraId="48BED1B2" w14:textId="77777777" w:rsidR="00E22ED6" w:rsidRDefault="00E22E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A3D2D" w14:textId="77777777" w:rsidR="00D941E6" w:rsidRDefault="00D941E6" w:rsidP="00D941E6">
    <w:pPr>
      <w:pBdr>
        <w:top w:val="single" w:sz="4" w:space="1" w:color="auto"/>
      </w:pBdr>
      <w:tabs>
        <w:tab w:val="center" w:pos="4513"/>
        <w:tab w:val="right" w:pos="9026"/>
      </w:tabs>
      <w:adjustRightInd w:val="0"/>
      <w:snapToGrid w:val="0"/>
      <w:spacing w:after="0" w:line="240" w:lineRule="auto"/>
      <w:rPr>
        <w:i/>
        <w:iCs/>
        <w:kern w:val="2"/>
        <w:sz w:val="20"/>
        <w:szCs w:val="20"/>
        <w14:ligatures w14:val="standardContextual"/>
      </w:rPr>
    </w:pPr>
    <w:r w:rsidRPr="00A1040F">
      <w:rPr>
        <w:i/>
        <w:iCs/>
        <w:kern w:val="2"/>
        <w:sz w:val="20"/>
        <w:szCs w:val="20"/>
        <w14:ligatures w14:val="standardContextual"/>
      </w:rPr>
      <w:t xml:space="preserve">Naskah </w:t>
    </w:r>
    <w:r w:rsidRPr="00A1040F">
      <w:rPr>
        <w:i/>
        <w:iCs/>
        <w:kern w:val="2"/>
        <w:sz w:val="20"/>
        <w:szCs w:val="20"/>
        <w14:ligatures w14:val="standardContextual"/>
      </w:rPr>
      <w:t xml:space="preserve">Masuk: </w:t>
    </w:r>
    <w:r>
      <w:rPr>
        <w:i/>
        <w:iCs/>
        <w:kern w:val="2"/>
        <w:sz w:val="20"/>
        <w:szCs w:val="20"/>
        <w:lang w:val="en-US"/>
        <w14:ligatures w14:val="standardContextual"/>
      </w:rPr>
      <w:t>15</w:t>
    </w:r>
    <w:r w:rsidRPr="00A1040F">
      <w:rPr>
        <w:i/>
        <w:iCs/>
        <w:kern w:val="2"/>
        <w:sz w:val="20"/>
        <w:szCs w:val="20"/>
        <w14:ligatures w14:val="standardContextual"/>
      </w:rPr>
      <w:t xml:space="preserve"> </w:t>
    </w:r>
    <w:proofErr w:type="spellStart"/>
    <w:r>
      <w:rPr>
        <w:i/>
        <w:iCs/>
        <w:kern w:val="2"/>
        <w:sz w:val="20"/>
        <w:szCs w:val="20"/>
        <w:lang w:val="en-US"/>
        <w14:ligatures w14:val="standardContextual"/>
      </w:rPr>
      <w:t>Maret</w:t>
    </w:r>
    <w:proofErr w:type="spellEnd"/>
    <w:r w:rsidRPr="00A1040F">
      <w:rPr>
        <w:i/>
        <w:iCs/>
        <w:kern w:val="2"/>
        <w:sz w:val="20"/>
        <w:szCs w:val="20"/>
        <w14:ligatures w14:val="standardContextual"/>
      </w:rPr>
      <w:t xml:space="preserve"> 202</w:t>
    </w:r>
    <w:r>
      <w:rPr>
        <w:i/>
        <w:iCs/>
        <w:kern w:val="2"/>
        <w:sz w:val="20"/>
        <w:szCs w:val="20"/>
        <w:lang w:val="en-US"/>
        <w14:ligatures w14:val="standardContextual"/>
      </w:rPr>
      <w:t>6</w:t>
    </w:r>
    <w:r w:rsidRPr="00A1040F">
      <w:rPr>
        <w:i/>
        <w:iCs/>
        <w:kern w:val="2"/>
        <w:sz w:val="20"/>
        <w:szCs w:val="20"/>
        <w14:ligatures w14:val="standardContextual"/>
      </w:rPr>
      <w:t xml:space="preserve">; Revisi: </w:t>
    </w:r>
    <w:r>
      <w:rPr>
        <w:i/>
        <w:iCs/>
        <w:kern w:val="2"/>
        <w:sz w:val="20"/>
        <w:szCs w:val="20"/>
        <w:lang w:val="en-US"/>
        <w14:ligatures w14:val="standardContextual"/>
      </w:rPr>
      <w:t>12</w:t>
    </w:r>
    <w:r w:rsidRPr="00A1040F">
      <w:rPr>
        <w:i/>
        <w:iCs/>
        <w:kern w:val="2"/>
        <w:sz w:val="20"/>
        <w:szCs w:val="20"/>
        <w14:ligatures w14:val="standardContextual"/>
      </w:rPr>
      <w:t xml:space="preserve"> </w:t>
    </w:r>
    <w:r>
      <w:rPr>
        <w:i/>
        <w:iCs/>
        <w:kern w:val="2"/>
        <w:sz w:val="20"/>
        <w:szCs w:val="20"/>
        <w:lang w:val="en-US"/>
        <w14:ligatures w14:val="standardContextual"/>
      </w:rPr>
      <w:t>April</w:t>
    </w:r>
    <w:r w:rsidRPr="00A1040F">
      <w:rPr>
        <w:i/>
        <w:iCs/>
        <w:kern w:val="2"/>
        <w:sz w:val="20"/>
        <w:szCs w:val="20"/>
        <w14:ligatures w14:val="standardContextual"/>
      </w:rPr>
      <w:t xml:space="preserve"> 202</w:t>
    </w:r>
    <w:r>
      <w:rPr>
        <w:i/>
        <w:iCs/>
        <w:kern w:val="2"/>
        <w:sz w:val="20"/>
        <w:szCs w:val="20"/>
        <w:lang w:val="en-US"/>
        <w14:ligatures w14:val="standardContextual"/>
      </w:rPr>
      <w:t>6</w:t>
    </w:r>
    <w:r w:rsidRPr="00A1040F">
      <w:rPr>
        <w:i/>
        <w:iCs/>
        <w:kern w:val="2"/>
        <w:sz w:val="20"/>
        <w:szCs w:val="20"/>
        <w14:ligatures w14:val="standardContextual"/>
      </w:rPr>
      <w:t xml:space="preserve">; Diterima: </w:t>
    </w:r>
    <w:r>
      <w:rPr>
        <w:i/>
        <w:iCs/>
        <w:kern w:val="2"/>
        <w:sz w:val="20"/>
        <w:szCs w:val="20"/>
        <w:lang w:val="en-US"/>
        <w14:ligatures w14:val="standardContextual"/>
      </w:rPr>
      <w:t>11</w:t>
    </w:r>
    <w:r w:rsidRPr="00A1040F">
      <w:rPr>
        <w:i/>
        <w:iCs/>
        <w:kern w:val="2"/>
        <w:sz w:val="20"/>
        <w:szCs w:val="20"/>
        <w14:ligatures w14:val="standardContextual"/>
      </w:rPr>
      <w:t xml:space="preserve"> </w:t>
    </w:r>
    <w:r>
      <w:rPr>
        <w:i/>
        <w:iCs/>
        <w:kern w:val="2"/>
        <w:sz w:val="20"/>
        <w:szCs w:val="20"/>
        <w:lang w:val="en-US"/>
        <w14:ligatures w14:val="standardContextual"/>
      </w:rPr>
      <w:t>Mei</w:t>
    </w:r>
    <w:r w:rsidRPr="00A1040F">
      <w:rPr>
        <w:i/>
        <w:iCs/>
        <w:kern w:val="2"/>
        <w:sz w:val="20"/>
        <w:szCs w:val="20"/>
        <w14:ligatures w14:val="standardContextual"/>
      </w:rPr>
      <w:t xml:space="preserve"> 2026; Ter</w:t>
    </w:r>
    <w:r>
      <w:rPr>
        <w:i/>
        <w:iCs/>
        <w:kern w:val="2"/>
        <w:sz w:val="20"/>
        <w:szCs w:val="20"/>
        <w14:ligatures w14:val="standardContextual"/>
      </w:rPr>
      <w:t>bit</w:t>
    </w:r>
    <w:r w:rsidRPr="00A1040F">
      <w:rPr>
        <w:i/>
        <w:iCs/>
        <w:kern w:val="2"/>
        <w:sz w:val="20"/>
        <w:szCs w:val="20"/>
        <w14:ligatures w14:val="standardContextual"/>
      </w:rPr>
      <w:t xml:space="preserve">: </w:t>
    </w:r>
    <w:r>
      <w:rPr>
        <w:i/>
        <w:iCs/>
        <w:kern w:val="2"/>
        <w:sz w:val="20"/>
        <w:szCs w:val="20"/>
        <w:lang w:val="en-US"/>
        <w14:ligatures w14:val="standardContextual"/>
      </w:rPr>
      <w:t>19</w:t>
    </w:r>
    <w:r>
      <w:rPr>
        <w:i/>
        <w:iCs/>
        <w:kern w:val="2"/>
        <w:sz w:val="20"/>
        <w:szCs w:val="20"/>
        <w14:ligatures w14:val="standardContextual"/>
      </w:rPr>
      <w:t xml:space="preserve"> </w:t>
    </w:r>
    <w:r>
      <w:rPr>
        <w:i/>
        <w:iCs/>
        <w:kern w:val="2"/>
        <w:sz w:val="20"/>
        <w:szCs w:val="20"/>
        <w:lang w:val="en-US"/>
        <w14:ligatures w14:val="standardContextual"/>
      </w:rPr>
      <w:t xml:space="preserve">Mei </w:t>
    </w:r>
    <w:r w:rsidRPr="00A1040F">
      <w:rPr>
        <w:i/>
        <w:iCs/>
        <w:kern w:val="2"/>
        <w:sz w:val="20"/>
        <w:szCs w:val="20"/>
        <w14:ligatures w14:val="standardContextual"/>
      </w:rPr>
      <w:t>2026</w:t>
    </w:r>
  </w:p>
  <w:p w14:paraId="090A3E54" w14:textId="77777777" w:rsidR="00640501" w:rsidRDefault="003673B3" w:rsidP="00D941E6">
    <w:pPr>
      <w:pBdr>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61312" behindDoc="0" locked="0" layoutInCell="1" hidden="0" allowOverlap="1" wp14:anchorId="05D162EB" wp14:editId="4CCC8466">
              <wp:simplePos x="0" y="0"/>
              <wp:positionH relativeFrom="column">
                <wp:posOffset>4813300</wp:posOffset>
              </wp:positionH>
              <wp:positionV relativeFrom="paragraph">
                <wp:posOffset>0</wp:posOffset>
              </wp:positionV>
              <wp:extent cx="590550" cy="210821"/>
              <wp:effectExtent l="0" t="0" r="0" b="0"/>
              <wp:wrapNone/>
              <wp:docPr id="665" name="Rectangle 665"/>
              <wp:cNvGraphicFramePr/>
              <a:graphic xmlns:a="http://schemas.openxmlformats.org/drawingml/2006/main">
                <a:graphicData uri="http://schemas.microsoft.com/office/word/2010/wordprocessingShape">
                  <wps:wsp>
                    <wps:cNvSpPr/>
                    <wps:spPr>
                      <a:xfrm rot="10800000" flipH="1">
                        <a:off x="5055488" y="3679352"/>
                        <a:ext cx="581025" cy="201296"/>
                      </a:xfrm>
                      <a:prstGeom prst="rect">
                        <a:avLst/>
                      </a:prstGeom>
                      <a:noFill/>
                      <a:ln>
                        <a:noFill/>
                      </a:ln>
                    </wps:spPr>
                    <wps:txbx>
                      <w:txbxContent>
                        <w:p w14:paraId="5D000B47" w14:textId="77777777" w:rsidR="00640501" w:rsidRDefault="00640501">
                          <w:pPr>
                            <w:spacing w:line="275" w:lineRule="auto"/>
                            <w:jc w:val="center"/>
                            <w:textDirection w:val="btLr"/>
                          </w:pPr>
                        </w:p>
                      </w:txbxContent>
                    </wps:txbx>
                    <wps:bodyPr spcFirstLastPara="1" wrap="square" lIns="91425" tIns="0" rIns="91425" bIns="0" anchor="t" anchorCtr="0">
                      <a:noAutofit/>
                    </wps:bodyPr>
                  </wps:wsp>
                </a:graphicData>
              </a:graphic>
            </wp:anchor>
          </w:drawing>
        </mc:Choice>
        <mc:Fallback>
          <w:pict>
            <v:rect w14:anchorId="05D162EB" id="Rectangle 665" o:spid="_x0000_s1026" style="position:absolute;margin-left:379pt;margin-top:0;width:46.5pt;height:16.6pt;rotation:180;flip:x;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" filled="f" stroked="f">
              <v:textbox inset="2.53958mm,0,2.53958mm,0">
                <w:txbxContent>
                  <w:p w14:paraId="5D000B47" w14:textId="77777777" w:rsidR="00640501" w:rsidRDefault="00640501">
                    <w:pPr>
                      <w:spacing w:line="275" w:lineRule="auto"/>
                      <w:jc w:val="center"/>
                      <w:textDirection w:val="btLr"/>
                    </w:pPr>
                  </w:p>
                </w:txbxContent>
              </v:textbox>
            </v:rect>
          </w:pict>
        </mc:Fallback>
      </mc:AlternateContent>
    </w:r>
  </w:p>
  <w:p w14:paraId="6905D8FB" w14:textId="77777777" w:rsidR="00640501" w:rsidRDefault="00640501" w:rsidP="00D941E6">
    <w:pPr>
      <w:pBdr>
        <w:left w:val="nil"/>
        <w:bottom w:val="nil"/>
        <w:right w:val="nil"/>
        <w:between w:val="nil"/>
      </w:pBdr>
      <w:spacing w:after="0" w:line="240" w:lineRule="auto"/>
      <w:rPr>
        <w:rFonts w:ascii="Libre Baskerville" w:eastAsia="Libre Baskerville" w:hAnsi="Libre Baskerville" w:cs="Libre Baskerville"/>
        <w:i/>
        <w:iCs/>
        <w:color w:val="000000"/>
        <w:sz w:val="20"/>
        <w:szCs w:val="20"/>
      </w:rPr>
    </w:pPr>
  </w:p>
  <w:p w14:paraId="2062056E" w14:textId="77777777" w:rsidR="00640501" w:rsidRDefault="00640501">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062766" w14:textId="77777777" w:rsidR="000F7058" w:rsidRDefault="000F7058">
      <w:pPr>
        <w:spacing w:after="0" w:line="240" w:lineRule="auto"/>
      </w:pPr>
      <w:r>
        <w:separator/>
      </w:r>
    </w:p>
  </w:footnote>
  <w:footnote w:type="continuationSeparator" w:id="0">
    <w:p w14:paraId="6763EF43" w14:textId="77777777" w:rsidR="000F7058" w:rsidRDefault="000F70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5982D" w14:textId="77777777" w:rsidR="00BE6912" w:rsidRDefault="00BE6912" w:rsidP="00BE6912">
    <w:pPr>
      <w:pStyle w:val="Header"/>
      <w:jc w:val="right"/>
      <w:rPr>
        <w:rFonts w:ascii="Cambria" w:hAnsi="Cambria" w:cs="Times New Roman"/>
        <w:noProof/>
      </w:rPr>
    </w:pPr>
  </w:p>
  <w:p w14:paraId="070BEB9D" w14:textId="77777777" w:rsidR="00BE6912" w:rsidRDefault="00BE6912" w:rsidP="00BE6912">
    <w:pPr>
      <w:pStyle w:val="Header"/>
      <w:jc w:val="right"/>
      <w:rPr>
        <w:rFonts w:ascii="Cambria" w:hAnsi="Cambria" w:cs="Times New Roman"/>
        <w:noProof/>
      </w:rPr>
    </w:pPr>
  </w:p>
  <w:p w14:paraId="448D5917" w14:textId="54FF8F30" w:rsidR="00640501" w:rsidRPr="00BE6912" w:rsidRDefault="00BE6912" w:rsidP="00BE6912">
    <w:pPr>
      <w:pStyle w:val="Header"/>
      <w:jc w:val="right"/>
    </w:pPr>
    <w:r w:rsidRPr="00E22ED6">
      <w:rPr>
        <w:rFonts w:ascii="Cambria" w:hAnsi="Cambria" w:cs="Times New Roman"/>
        <w:noProof/>
      </w:rPr>
      <w:t>E</w:t>
    </w:r>
    <w:r w:rsidR="0082409B" w:rsidRPr="0082409B">
      <w:rPr>
        <w:rFonts w:ascii="Cambria" w:hAnsi="Cambria" w:cs="Times New Roman"/>
        <w:noProof/>
      </w:rPr>
      <w:t xml:space="preserve"> E-ISSN .: 3025-7433; P-ISSN .: 3025-7441; Hal. </w:t>
    </w:r>
    <w:r w:rsidR="0082409B" w:rsidRPr="0082409B">
      <w:rPr>
        <w:rFonts w:ascii="Cambria" w:hAnsi="Cambria" w:cs="Times New Roman"/>
        <w:noProof/>
        <w:lang w:val="en-US"/>
      </w:rPr>
      <w:t>86</w:t>
    </w:r>
    <w:r w:rsidR="0082409B" w:rsidRPr="0082409B">
      <w:rPr>
        <w:rFonts w:ascii="Cambria" w:hAnsi="Cambria" w:cs="Times New Roman"/>
        <w:noProof/>
      </w:rPr>
      <w:t>-</w:t>
    </w:r>
    <w:r w:rsidR="0082409B" w:rsidRPr="0082409B">
      <w:rPr>
        <w:rFonts w:ascii="Cambria" w:hAnsi="Cambria" w:cs="Times New Roman"/>
        <w:noProof/>
        <w:lang w:val="en-US"/>
      </w:rPr>
      <w:t>103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A3609" w14:textId="77777777" w:rsidR="00BE6912" w:rsidRDefault="00BE6912" w:rsidP="00BE6912">
    <w:pPr>
      <w:pStyle w:val="Header"/>
      <w:jc w:val="right"/>
      <w:rPr>
        <w:rFonts w:ascii="Arial" w:eastAsia="Times New Roman" w:hAnsi="Arial" w:cs="Arial"/>
        <w:bCs/>
        <w:i/>
        <w:sz w:val="18"/>
        <w:szCs w:val="28"/>
      </w:rPr>
    </w:pPr>
  </w:p>
  <w:p w14:paraId="2BD7E21E" w14:textId="77777777" w:rsidR="00BE6912" w:rsidRDefault="00BE6912" w:rsidP="00BE6912">
    <w:pPr>
      <w:pStyle w:val="Header"/>
      <w:jc w:val="right"/>
      <w:rPr>
        <w:rFonts w:ascii="Arial" w:eastAsia="Times New Roman" w:hAnsi="Arial" w:cs="Arial"/>
        <w:bCs/>
        <w:i/>
        <w:sz w:val="18"/>
        <w:szCs w:val="28"/>
      </w:rPr>
    </w:pPr>
  </w:p>
  <w:p w14:paraId="140A73A4" w14:textId="77777777" w:rsidR="00BE6912" w:rsidRDefault="00BE6912" w:rsidP="00BE6912">
    <w:pPr>
      <w:pStyle w:val="Header"/>
      <w:jc w:val="right"/>
      <w:rPr>
        <w:rFonts w:ascii="Arial" w:eastAsia="Times New Roman" w:hAnsi="Arial" w:cs="Arial"/>
        <w:bCs/>
        <w:i/>
        <w:sz w:val="18"/>
        <w:szCs w:val="28"/>
      </w:rPr>
    </w:pPr>
  </w:p>
  <w:p w14:paraId="5B633D6F" w14:textId="4C9E9F83" w:rsidR="00640501" w:rsidRPr="00BE6912" w:rsidRDefault="00BE6912" w:rsidP="00BE6912">
    <w:pPr>
      <w:pStyle w:val="Header"/>
      <w:jc w:val="right"/>
      <w:rPr>
        <w:rFonts w:ascii="Arial" w:hAnsi="Arial" w:cs="Arial"/>
        <w:i/>
        <w:sz w:val="14"/>
      </w:rPr>
    </w:pPr>
    <w:r w:rsidRPr="00BE6912">
      <w:rPr>
        <w:rFonts w:ascii="Arial" w:eastAsia="Times New Roman" w:hAnsi="Arial" w:cs="Arial"/>
        <w:bCs/>
        <w:i/>
        <w:sz w:val="18"/>
        <w:szCs w:val="28"/>
      </w:rPr>
      <w:t>Kepemimpinan Cerdas Berbasis AI: Optimalisasi Manajemen Tim di Lingkungan</w:t>
    </w:r>
    <w:r w:rsidRPr="00BE6912">
      <w:rPr>
        <w:rFonts w:ascii="Arial" w:eastAsia="Times New Roman" w:hAnsi="Arial" w:cs="Arial"/>
        <w:bCs/>
        <w:i/>
        <w:sz w:val="18"/>
        <w:szCs w:val="28"/>
        <w:lang w:val="en-US"/>
      </w:rPr>
      <w:t xml:space="preserve"> Digital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0A616" w14:textId="77777777" w:rsidR="00640501" w:rsidRDefault="00640501" w:rsidP="00D941E6">
    <w:pPr>
      <w:pBdr>
        <w:top w:val="nil"/>
        <w:left w:val="nil"/>
        <w:bottom w:val="nil"/>
        <w:right w:val="nil"/>
        <w:between w:val="nil"/>
      </w:pBdr>
      <w:spacing w:after="0" w:line="240" w:lineRule="auto"/>
      <w:jc w:val="right"/>
      <w:rPr>
        <w:rFonts w:ascii="Times New Roman" w:eastAsia="Times New Roman" w:hAnsi="Times New Roman" w:cs="Times New Roman"/>
        <w:b/>
        <w:bCs/>
        <w:color w:val="000000"/>
        <w:sz w:val="24"/>
        <w:szCs w:val="24"/>
        <w:highlight w:val="white"/>
      </w:rPr>
    </w:pPr>
    <w:bookmarkStart w:id="4" w:name="_heading=h.1bywyeuyjf2" w:colFirst="0" w:colLast="0"/>
    <w:bookmarkEnd w:id="4"/>
  </w:p>
  <w:p w14:paraId="173E281A" w14:textId="77777777" w:rsidR="00D941E6" w:rsidRPr="00E22ED6" w:rsidRDefault="00D941E6" w:rsidP="00E22ED6">
    <w:pPr>
      <w:tabs>
        <w:tab w:val="center" w:pos="4680"/>
      </w:tabs>
      <w:spacing w:before="120" w:after="0" w:line="240" w:lineRule="auto"/>
      <w:jc w:val="right"/>
      <w:rPr>
        <w:rFonts w:ascii="Cambria" w:hAnsi="Cambria" w:cs="Times New Roman"/>
        <w:b/>
        <w:bCs/>
      </w:rPr>
    </w:pPr>
    <w:r w:rsidRPr="00E22ED6">
      <w:rPr>
        <w:rFonts w:ascii="Cambria" w:hAnsi="Cambria" w:cs="Times New Roman"/>
        <w:b/>
        <w:bCs/>
        <w:shd w:val="clear" w:color="auto" w:fill="FFFFFF"/>
      </w:rPr>
      <w:t>MASMAN : Master Manajemen</w:t>
    </w:r>
  </w:p>
  <w:p w14:paraId="22D48E47" w14:textId="77777777" w:rsidR="00D941E6" w:rsidRPr="00E22ED6" w:rsidRDefault="00D941E6" w:rsidP="00E22ED6">
    <w:pPr>
      <w:tabs>
        <w:tab w:val="center" w:pos="4680"/>
      </w:tabs>
      <w:spacing w:after="0" w:line="240" w:lineRule="auto"/>
      <w:jc w:val="right"/>
      <w:rPr>
        <w:rFonts w:ascii="Cambria" w:hAnsi="Cambria" w:cs="Times New Roman"/>
        <w:b/>
        <w:bCs/>
        <w:shd w:val="clear" w:color="auto" w:fill="FFFFFF"/>
      </w:rPr>
    </w:pPr>
    <w:r w:rsidRPr="00E22ED6">
      <w:rPr>
        <w:rFonts w:ascii="Cambria" w:hAnsi="Cambria" w:cs="Times New Roman"/>
        <w:b/>
      </w:rPr>
      <w:tab/>
    </w:r>
    <w:r w:rsidRPr="00E22ED6">
      <w:rPr>
        <w:rFonts w:ascii="Cambria" w:hAnsi="Cambria" w:cs="Times New Roman"/>
        <w:b/>
      </w:rPr>
      <w:tab/>
    </w:r>
    <w:r w:rsidRPr="00E22ED6">
      <w:rPr>
        <w:rFonts w:ascii="Cambria" w:hAnsi="Cambria" w:cs="Times New Roman"/>
        <w:b/>
        <w:bCs/>
        <w:shd w:val="clear" w:color="auto" w:fill="FFFFFF"/>
      </w:rPr>
      <w:t xml:space="preserve">Volume 4 Nomor </w:t>
    </w:r>
    <w:r w:rsidRPr="00E22ED6">
      <w:rPr>
        <w:rFonts w:ascii="Cambria" w:hAnsi="Cambria" w:cs="Times New Roman"/>
        <w:b/>
        <w:bCs/>
        <w:shd w:val="clear" w:color="auto" w:fill="FFFFFF"/>
        <w:lang w:val="en-US"/>
      </w:rPr>
      <w:t>2</w:t>
    </w:r>
    <w:r w:rsidRPr="00E22ED6">
      <w:rPr>
        <w:rFonts w:ascii="Cambria" w:hAnsi="Cambria" w:cs="Times New Roman"/>
        <w:b/>
        <w:bCs/>
        <w:shd w:val="clear" w:color="auto" w:fill="FFFFFF"/>
      </w:rPr>
      <w:t xml:space="preserve"> </w:t>
    </w:r>
    <w:r w:rsidRPr="00E22ED6">
      <w:rPr>
        <w:rFonts w:ascii="Cambria" w:hAnsi="Cambria" w:cs="Times New Roman"/>
        <w:b/>
        <w:bCs/>
        <w:shd w:val="clear" w:color="auto" w:fill="FFFFFF"/>
        <w:lang w:val="en-US"/>
      </w:rPr>
      <w:t>Mei</w:t>
    </w:r>
    <w:r w:rsidRPr="00E22ED6">
      <w:rPr>
        <w:rFonts w:ascii="Cambria" w:hAnsi="Cambria" w:cs="Times New Roman"/>
        <w:b/>
        <w:bCs/>
        <w:shd w:val="clear" w:color="auto" w:fill="FFFFFF"/>
      </w:rPr>
      <w:t xml:space="preserve"> 2026</w:t>
    </w:r>
  </w:p>
  <w:p w14:paraId="77470954" w14:textId="21E503F4" w:rsidR="00640501" w:rsidRPr="00E22ED6" w:rsidRDefault="00D941E6" w:rsidP="00E22ED6">
    <w:pPr>
      <w:tabs>
        <w:tab w:val="center" w:pos="4680"/>
      </w:tabs>
      <w:spacing w:after="0" w:line="240" w:lineRule="auto"/>
      <w:jc w:val="right"/>
      <w:rPr>
        <w:rFonts w:ascii="Cambria" w:hAnsi="Cambria"/>
        <w:lang w:val="en-US"/>
      </w:rPr>
    </w:pPr>
    <w:r w:rsidRPr="00E22ED6">
      <w:rPr>
        <w:rFonts w:ascii="Cambria" w:hAnsi="Cambria"/>
        <w:noProof/>
        <w:lang w:val="en-US"/>
      </w:rPr>
      <w:drawing>
        <wp:anchor distT="0" distB="0" distL="114300" distR="114300" simplePos="0" relativeHeight="251659264" behindDoc="0" locked="0" layoutInCell="1" hidden="0" allowOverlap="1" wp14:anchorId="65556CC0" wp14:editId="69923FE1">
          <wp:simplePos x="0" y="0"/>
          <wp:positionH relativeFrom="column">
            <wp:posOffset>882015</wp:posOffset>
          </wp:positionH>
          <wp:positionV relativeFrom="paragraph">
            <wp:posOffset>160020</wp:posOffset>
          </wp:positionV>
          <wp:extent cx="838200" cy="295275"/>
          <wp:effectExtent l="0" t="0" r="0" b="9525"/>
          <wp:wrapNone/>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r w:rsidRPr="00E22ED6">
      <w:rPr>
        <w:rFonts w:ascii="Cambria" w:hAnsi="Cambria"/>
        <w:noProof/>
        <w:lang w:val="en-US"/>
      </w:rPr>
      <w:drawing>
        <wp:anchor distT="0" distB="0" distL="114300" distR="114300" simplePos="0" relativeHeight="251658240" behindDoc="0" locked="0" layoutInCell="1" hidden="0" allowOverlap="1" wp14:anchorId="5F0A9AE8" wp14:editId="62A87846">
          <wp:simplePos x="0" y="0"/>
          <wp:positionH relativeFrom="column">
            <wp:posOffset>-8890</wp:posOffset>
          </wp:positionH>
          <wp:positionV relativeFrom="paragraph">
            <wp:posOffset>123825</wp:posOffset>
          </wp:positionV>
          <wp:extent cx="809625" cy="323850"/>
          <wp:effectExtent l="0" t="0" r="9525" b="0"/>
          <wp:wrapNone/>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809625" cy="323850"/>
                  </a:xfrm>
                  <a:prstGeom prst="rect">
                    <a:avLst/>
                  </a:prstGeom>
                  <a:ln/>
                </pic:spPr>
              </pic:pic>
            </a:graphicData>
          </a:graphic>
        </wp:anchor>
      </w:drawing>
    </w:r>
    <w:r w:rsidRPr="00E22ED6">
      <w:rPr>
        <w:rFonts w:ascii="Cambria" w:hAnsi="Cambria" w:cs="Times New Roman"/>
        <w:noProof/>
      </w:rPr>
      <w:t xml:space="preserve">E-ISSN .: 3025-7433; P-ISSN .: 3025-7441; Hal. </w:t>
    </w:r>
    <w:r w:rsidR="00AD2649">
      <w:rPr>
        <w:rFonts w:ascii="Cambria" w:hAnsi="Cambria" w:cs="Times New Roman"/>
        <w:noProof/>
        <w:lang w:val="en-US"/>
      </w:rPr>
      <w:t>10</w:t>
    </w:r>
    <w:r w:rsidRPr="00E22ED6">
      <w:rPr>
        <w:rFonts w:ascii="Cambria" w:hAnsi="Cambria" w:cs="Times New Roman"/>
        <w:noProof/>
      </w:rPr>
      <w:t>-</w:t>
    </w:r>
    <w:r w:rsidR="00AD2649">
      <w:rPr>
        <w:rFonts w:ascii="Cambria" w:hAnsi="Cambria" w:cs="Times New Roman"/>
        <w:noProof/>
        <w:lang w:val="en-US"/>
      </w:rPr>
      <w:t>27</w:t>
    </w:r>
    <w:bookmarkStart w:id="5" w:name="_GoBack"/>
    <w:bookmarkEnd w:id="5"/>
  </w:p>
  <w:p w14:paraId="7B3DCDE4" w14:textId="13551917" w:rsidR="00640501" w:rsidRPr="00E22ED6" w:rsidRDefault="00D941E6" w:rsidP="00D941E6">
    <w:pPr>
      <w:pBdr>
        <w:top w:val="nil"/>
        <w:left w:val="nil"/>
        <w:bottom w:val="nil"/>
        <w:right w:val="nil"/>
        <w:between w:val="nil"/>
      </w:pBdr>
      <w:spacing w:after="0" w:line="240" w:lineRule="auto"/>
      <w:jc w:val="right"/>
      <w:rPr>
        <w:rFonts w:ascii="Cambria" w:eastAsia="Times New Roman" w:hAnsi="Cambria" w:cs="Times New Roman"/>
        <w:color w:val="000000"/>
        <w:sz w:val="24"/>
        <w:szCs w:val="24"/>
      </w:rPr>
    </w:pPr>
    <w:r w:rsidRPr="00E22ED6">
      <w:rPr>
        <w:rFonts w:ascii="Cambria" w:hAnsi="Cambria" w:cs="Times New Roman"/>
        <w:bCs/>
      </w:rPr>
      <w:t xml:space="preserve">DOI: </w:t>
    </w:r>
    <w:r w:rsidR="000F7058">
      <w:fldChar w:fldCharType="begin"/>
    </w:r>
    <w:r w:rsidR="000F7058">
      <w:instrText xml:space="preserve"> HYPERLINK "https://doi.org/10.59603/masman.v4i2.1337" </w:instrText>
    </w:r>
    <w:r w:rsidR="000F7058">
      <w:fldChar w:fldCharType="separate"/>
    </w:r>
    <w:r w:rsidR="00BC2741" w:rsidRPr="00A63CC8">
      <w:rPr>
        <w:rStyle w:val="Hyperlink"/>
        <w:rFonts w:ascii="Cambria" w:hAnsi="Cambria"/>
      </w:rPr>
      <w:t>https://doi.org/10.59603/masman.v4i</w:t>
    </w:r>
    <w:r w:rsidR="00BC2741" w:rsidRPr="00A63CC8">
      <w:rPr>
        <w:rStyle w:val="Hyperlink"/>
        <w:rFonts w:ascii="Cambria" w:hAnsi="Cambria"/>
        <w:lang w:val="en-US"/>
      </w:rPr>
      <w:t>2</w:t>
    </w:r>
    <w:r w:rsidR="00BC2741" w:rsidRPr="00A63CC8">
      <w:rPr>
        <w:rStyle w:val="Hyperlink"/>
        <w:rFonts w:ascii="Cambria" w:hAnsi="Cambria"/>
      </w:rPr>
      <w:t>.1</w:t>
    </w:r>
    <w:r w:rsidR="00BC2741" w:rsidRPr="00A63CC8">
      <w:rPr>
        <w:rStyle w:val="Hyperlink"/>
        <w:rFonts w:ascii="Cambria" w:hAnsi="Cambria"/>
        <w:lang w:val="en-US"/>
      </w:rPr>
      <w:t>337</w:t>
    </w:r>
    <w:r w:rsidR="000F7058">
      <w:rPr>
        <w:rStyle w:val="Hyperlink"/>
        <w:rFonts w:ascii="Cambria" w:hAnsi="Cambria"/>
        <w:lang w:val="en-US"/>
      </w:rPr>
      <w:fldChar w:fldCharType="end"/>
    </w:r>
    <w:r w:rsidR="00BC2741">
      <w:rPr>
        <w:rFonts w:ascii="Cambria" w:hAnsi="Cambria"/>
        <w:lang w:val="en-US"/>
      </w:rPr>
      <w:t xml:space="preserve"> </w:t>
    </w:r>
  </w:p>
  <w:p w14:paraId="22FA04E8" w14:textId="77777777" w:rsidR="00D941E6" w:rsidRPr="00D525ED" w:rsidRDefault="00D941E6" w:rsidP="00D941E6">
    <w:pPr>
      <w:pBdr>
        <w:top w:val="nil"/>
        <w:left w:val="nil"/>
        <w:bottom w:val="single" w:sz="4" w:space="2" w:color="auto"/>
        <w:right w:val="nil"/>
        <w:between w:val="nil"/>
      </w:pBdr>
      <w:spacing w:after="0" w:line="240" w:lineRule="auto"/>
      <w:jc w:val="right"/>
    </w:pPr>
    <w:r w:rsidRPr="00E22ED6">
      <w:rPr>
        <w:rFonts w:ascii="Cambria" w:eastAsia="Liberation Sans Narrow" w:hAnsi="Cambria" w:cs="Times New Roman"/>
        <w:bCs/>
        <w:sz w:val="20"/>
        <w:szCs w:val="20"/>
      </w:rPr>
      <w:t>Tersedia</w:t>
    </w:r>
    <w:r w:rsidRPr="00E22ED6">
      <w:rPr>
        <w:rFonts w:ascii="Cambria" w:hAnsi="Cambria" w:cs="Times New Roman"/>
        <w:bCs/>
        <w:sz w:val="20"/>
        <w:szCs w:val="20"/>
      </w:rPr>
      <w:t>:</w:t>
    </w:r>
    <w:r w:rsidRPr="00E22ED6">
      <w:rPr>
        <w:rFonts w:ascii="Cambria" w:hAnsi="Cambria" w:cs="Times New Roman"/>
        <w:bCs/>
        <w:i/>
        <w:iCs/>
        <w:sz w:val="20"/>
        <w:szCs w:val="20"/>
      </w:rPr>
      <w:t xml:space="preserve"> </w:t>
    </w:r>
    <w:hyperlink r:id="rId3" w:history="1">
      <w:r w:rsidRPr="00E22ED6">
        <w:rPr>
          <w:rStyle w:val="Hyperlink"/>
          <w:rFonts w:ascii="Cambria" w:hAnsi="Cambria"/>
          <w:bCs/>
          <w:sz w:val="20"/>
          <w:szCs w:val="20"/>
        </w:rPr>
        <w:t>https://ejournal-nipamof.id/index.php/MASMAN</w:t>
      </w:r>
      <w:r w:rsidRPr="00C813FF">
        <w:rPr>
          <w:rStyle w:val="Hyperlink"/>
          <w:rFonts w:ascii="Cambria" w:hAnsi="Cambria"/>
          <w:bCs/>
          <w:sz w:val="20"/>
          <w:szCs w:val="20"/>
        </w:rPr>
        <w:t xml:space="preserve"> </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D0532C"/>
    <w:multiLevelType w:val="multilevel"/>
    <w:tmpl w:val="1DE4FA1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nsid w:val="3C77671A"/>
    <w:multiLevelType w:val="multilevel"/>
    <w:tmpl w:val="2D1AA97C"/>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3D343C02"/>
    <w:multiLevelType w:val="hybridMultilevel"/>
    <w:tmpl w:val="A1E665F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7E1C56"/>
    <w:multiLevelType w:val="multilevel"/>
    <w:tmpl w:val="7EDC4574"/>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4">
    <w:nsid w:val="64BE2034"/>
    <w:multiLevelType w:val="multilevel"/>
    <w:tmpl w:val="3E1E8A1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69C7542F"/>
    <w:multiLevelType w:val="hybridMultilevel"/>
    <w:tmpl w:val="D194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FD34D2"/>
    <w:multiLevelType w:val="multilevel"/>
    <w:tmpl w:val="1C4869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501"/>
    <w:rsid w:val="000F7058"/>
    <w:rsid w:val="002149F9"/>
    <w:rsid w:val="00235167"/>
    <w:rsid w:val="00235BD1"/>
    <w:rsid w:val="0032287A"/>
    <w:rsid w:val="003673B3"/>
    <w:rsid w:val="0037053A"/>
    <w:rsid w:val="00414EA6"/>
    <w:rsid w:val="004E687F"/>
    <w:rsid w:val="004F262E"/>
    <w:rsid w:val="00582DC1"/>
    <w:rsid w:val="005B1BAC"/>
    <w:rsid w:val="00640501"/>
    <w:rsid w:val="006B70EE"/>
    <w:rsid w:val="0082409B"/>
    <w:rsid w:val="00897C69"/>
    <w:rsid w:val="00920875"/>
    <w:rsid w:val="00937DA1"/>
    <w:rsid w:val="00950304"/>
    <w:rsid w:val="009E69E2"/>
    <w:rsid w:val="00AA1445"/>
    <w:rsid w:val="00AD2649"/>
    <w:rsid w:val="00AE0F7E"/>
    <w:rsid w:val="00AF573B"/>
    <w:rsid w:val="00B76392"/>
    <w:rsid w:val="00BC2741"/>
    <w:rsid w:val="00BE6912"/>
    <w:rsid w:val="00C760A8"/>
    <w:rsid w:val="00CE7436"/>
    <w:rsid w:val="00D941E6"/>
    <w:rsid w:val="00DA2673"/>
    <w:rsid w:val="00E22ED6"/>
    <w:rsid w:val="00F02767"/>
    <w:rsid w:val="00F15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5ABC76"/>
  <w15:docId w15:val="{AA4CD4A0-5F1F-4D11-AA77-894849100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2">
    <w:name w:val="Unresolved Mention2"/>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customStyle="1" w:styleId="UnresolvedMention">
    <w:name w:val="Unresolved Mention"/>
    <w:basedOn w:val="DefaultParagraphFont"/>
    <w:uiPriority w:val="99"/>
    <w:semiHidden/>
    <w:unhideWhenUsed/>
    <w:rsid w:val="009503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doi.org/10.3390/buildings15071130" TargetMode="External"/><Relationship Id="rId18" Type="http://schemas.openxmlformats.org/officeDocument/2006/relationships/hyperlink" Target="https://www.mdpi.com/2075-5309/15/7/1130?utm_source=chatgpt.com" TargetMode="External"/><Relationship Id="rId26" Type="http://schemas.openxmlformats.org/officeDocument/2006/relationships/hyperlink" Target="https://doi.org/10.1108/JMP-05-2024-0389" TargetMode="External"/><Relationship Id="rId39" Type="http://schemas.openxmlformats.org/officeDocument/2006/relationships/hyperlink" Target="https://doi.org/10.59031/jmsc.v3i2.623" TargetMode="External"/><Relationship Id="rId21" Type="http://schemas.openxmlformats.org/officeDocument/2006/relationships/hyperlink" Target="https://doi.org/10.1007/s11846-025-00836-7?utm_source=chatgpt.com" TargetMode="External"/><Relationship Id="rId34" Type="http://schemas.openxmlformats.org/officeDocument/2006/relationships/hyperlink" Target="https://doi.org/10.1108/MD-10-2022-1390" TargetMode="External"/><Relationship Id="rId42" Type="http://schemas.openxmlformats.org/officeDocument/2006/relationships/hyperlink" Target="https://doi.org/10.3390/buildings15071130" TargetMode="External"/><Relationship Id="rId47" Type="http://schemas.openxmlformats.org/officeDocument/2006/relationships/hyperlink" Target="https://doi.org/10.1177/15480518231181731" TargetMode="External"/><Relationship Id="rId50" Type="http://schemas.openxmlformats.org/officeDocument/2006/relationships/hyperlink" Target="https://doi.org/10.1016/j.im.2017.04.001" TargetMode="External"/><Relationship Id="rId55"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link.springer.com/article/10.1007/s11846-025-00836-7?utm_source=chatgpt.com" TargetMode="External"/><Relationship Id="rId29" Type="http://schemas.openxmlformats.org/officeDocument/2006/relationships/hyperlink" Target="https://doi.org/10.1108/EJIM-02-2023-0156" TargetMode="External"/><Relationship Id="rId11" Type="http://schemas.openxmlformats.org/officeDocument/2006/relationships/hyperlink" Target="mailto:isa.anshori@trunojoyo.ac.id4" TargetMode="External"/><Relationship Id="rId24" Type="http://schemas.openxmlformats.org/officeDocument/2006/relationships/hyperlink" Target="https://doi.org/10.55927/ijems.v3i5.9" TargetMode="External"/><Relationship Id="rId32" Type="http://schemas.openxmlformats.org/officeDocument/2006/relationships/hyperlink" Target="https://doi.org/10.52362/jisamar.v9i2.1859" TargetMode="External"/><Relationship Id="rId37" Type="http://schemas.openxmlformats.org/officeDocument/2006/relationships/hyperlink" Target="https://doi.org/10.59031/jmsc.v3i2.621" TargetMode="External"/><Relationship Id="rId40" Type="http://schemas.openxmlformats.org/officeDocument/2006/relationships/hyperlink" Target="https://doi.org/10.55927/ijems.v3i5.8" TargetMode="External"/><Relationship Id="rId45" Type="http://schemas.openxmlformats.org/officeDocument/2006/relationships/hyperlink" Target="https://doi.org/10.1111/jnu.13008" TargetMode="External"/><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settings" Target="settings.xml"/><Relationship Id="rId19" Type="http://schemas.openxmlformats.org/officeDocument/2006/relationships/hyperlink" Target="https://lutpub.lut.fi/handle/10024/168309?utm_source=chatgpt.com" TargetMode="External"/><Relationship Id="rId4" Type="http://schemas.openxmlformats.org/officeDocument/2006/relationships/styles" Target="styles.xml"/><Relationship Id="rId9" Type="http://schemas.openxmlformats.org/officeDocument/2006/relationships/hyperlink" Target="mailto:ccantika063@gmail.com2" TargetMode="External"/><Relationship Id="rId14" Type="http://schemas.openxmlformats.org/officeDocument/2006/relationships/hyperlink" Target="https://www.emerald.com/jmp/article/40/5/604/1253953/AI-powered-leadership-a-systematic-literature?utm_source=chatgpt.com" TargetMode="External"/><Relationship Id="rId22" Type="http://schemas.openxmlformats.org/officeDocument/2006/relationships/hyperlink" Target="https://aisel.aisnet.org/amcis2024/cnow/cnow/3/?utm_source=chatgpt.com" TargetMode="External"/><Relationship Id="rId27" Type="http://schemas.openxmlformats.org/officeDocument/2006/relationships/hyperlink" Target="https://doi.org/10.1007/s11846-025-00836-7" TargetMode="External"/><Relationship Id="rId30" Type="http://schemas.openxmlformats.org/officeDocument/2006/relationships/hyperlink" Target="https://doi.org/10.31004/innovative.v5i1.17576" TargetMode="External"/><Relationship Id="rId35" Type="http://schemas.openxmlformats.org/officeDocument/2006/relationships/hyperlink" Target="https://doi.org/10.1177/20552076241311144" TargetMode="External"/><Relationship Id="rId43" Type="http://schemas.openxmlformats.org/officeDocument/2006/relationships/hyperlink" Target="https://doi.org/10.1108/JMD-12-2022-0306" TargetMode="External"/><Relationship Id="rId48" Type="http://schemas.openxmlformats.org/officeDocument/2006/relationships/hyperlink" Target="https://doi.org/10.1016/j.jbusres.2019.09.022" TargetMode="External"/><Relationship Id="rId56"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s://doi.org/10.35631/IJEMP.831054" TargetMode="External"/><Relationship Id="rId3" Type="http://schemas.openxmlformats.org/officeDocument/2006/relationships/numbering" Target="numbering.xml"/><Relationship Id="rId12" Type="http://schemas.openxmlformats.org/officeDocument/2006/relationships/hyperlink" Target="https://doi.org/10.1108/JMD-12-2022-0306" TargetMode="External"/><Relationship Id="rId17" Type="http://schemas.openxmlformats.org/officeDocument/2006/relationships/hyperlink" Target="https://www.prisma-statement.org/prisma-2020-statement?utm_source=chatgpt.com" TargetMode="External"/><Relationship Id="rId25" Type="http://schemas.openxmlformats.org/officeDocument/2006/relationships/hyperlink" Target="https://doi.org/10.62200/jpdm.v2i1.119" TargetMode="External"/><Relationship Id="rId33" Type="http://schemas.openxmlformats.org/officeDocument/2006/relationships/hyperlink" Target="https://doi.org/10.21107/kompetensi.v13i2.6828" TargetMode="External"/><Relationship Id="rId38" Type="http://schemas.openxmlformats.org/officeDocument/2006/relationships/hyperlink" Target="https://doi.org/10.1136/bmj.n71" TargetMode="External"/><Relationship Id="rId46" Type="http://schemas.openxmlformats.org/officeDocument/2006/relationships/hyperlink" Target="https://doi.org/10.1177/15480518221123132" TargetMode="External"/><Relationship Id="rId59" Type="http://schemas.openxmlformats.org/officeDocument/2006/relationships/fontTable" Target="fontTable.xml"/><Relationship Id="rId20" Type="http://schemas.openxmlformats.org/officeDocument/2006/relationships/hyperlink" Target="https://www.emerald.com/ejim/article/26/7/233/26138/On-the-use-of-AI-based-tools-like-ChatGPT-to?utm_source=chatgpt.com" TargetMode="External"/><Relationship Id="rId41" Type="http://schemas.openxmlformats.org/officeDocument/2006/relationships/hyperlink" Target="https://doi.org/10.23969/jp.v10i02.24021"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emerald.com/sl/article/53/3/235/1247663/Leadership-competences-in-the-era-of-artificial?utm_source=chatgpt.com" TargetMode="External"/><Relationship Id="rId23" Type="http://schemas.openxmlformats.org/officeDocument/2006/relationships/hyperlink" Target="https://doi.org/10.37641/jimkes.v13i2.3232" TargetMode="External"/><Relationship Id="rId28" Type="http://schemas.openxmlformats.org/officeDocument/2006/relationships/hyperlink" Target="https://doi.org/10.1108/SL-09-2024-0100" TargetMode="External"/><Relationship Id="rId36" Type="http://schemas.openxmlformats.org/officeDocument/2006/relationships/hyperlink" Target="https://aisel.aisnet.org/amcis2024/cnow/cnow/3" TargetMode="External"/><Relationship Id="rId49" Type="http://schemas.openxmlformats.org/officeDocument/2006/relationships/hyperlink" Target="https://doi.org/10.3389/fpsyg.2025.1581337" TargetMode="External"/><Relationship Id="rId57" Type="http://schemas.openxmlformats.org/officeDocument/2006/relationships/header" Target="header3.xml"/><Relationship Id="rId10" Type="http://schemas.openxmlformats.org/officeDocument/2006/relationships/hyperlink" Target="mailto:maulanarohman087@gmail.com3" TargetMode="External"/><Relationship Id="rId31" Type="http://schemas.openxmlformats.org/officeDocument/2006/relationships/hyperlink" Target="https://doi.org/10.26740/bisma.v4n1.p15-25" TargetMode="External"/><Relationship Id="rId44" Type="http://schemas.openxmlformats.org/officeDocument/2006/relationships/hyperlink" Target="https://doi.org/10.53787/iconev.v5i1.49" TargetMode="External"/><Relationship Id="rId52" Type="http://schemas.openxmlformats.org/officeDocument/2006/relationships/hyperlink" Target="https://doi.org/10.3390/bs15070873" TargetMode="External"/><Relationship Id="rId6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3" Type="http://schemas.openxmlformats.org/officeDocument/2006/relationships/hyperlink" Target="https://ejournal-nipamof.id/index.php/MASMAN"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mRAOwzeEtEAa+ltUXy78ppJ5cg==">CgMxLjAyDmguaXAxa2xvdzZoZnUzMghoLmdqZGd4czIJaC4zMGowemxsMgloLjFmb2I5dGUyDWguMWJ5d3lldXlqZjI4AHIhMWZkT3pSMDMtUy1iNjVHMkR1dDM5VEZKYU56T0F2d2gw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9D7A1CE-14A9-448C-A00C-567B9F6CD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8398</Words>
  <Characters>47875</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hp</cp:lastModifiedBy>
  <cp:revision>2</cp:revision>
  <cp:lastPrinted>2026-06-12T09:48:00Z</cp:lastPrinted>
  <dcterms:created xsi:type="dcterms:W3CDTF">2026-06-12T09:55:00Z</dcterms:created>
  <dcterms:modified xsi:type="dcterms:W3CDTF">2026-06-12T09:55:00Z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